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B2FE6" w14:textId="090BD4DB" w:rsidR="005D2E02" w:rsidRPr="00FD32BB" w:rsidRDefault="005D2E02" w:rsidP="00D448B1">
      <w:pPr>
        <w:pStyle w:val="Appendix"/>
        <w:numPr>
          <w:ilvl w:val="0"/>
          <w:numId w:val="0"/>
        </w:numPr>
        <w:jc w:val="center"/>
        <w:rPr>
          <w:rFonts w:cstheme="minorHAnsi"/>
          <w:color w:val="002060"/>
          <w:sz w:val="16"/>
          <w:szCs w:val="16"/>
        </w:rPr>
      </w:pPr>
      <w:r w:rsidRPr="00FD32BB">
        <w:rPr>
          <w:rFonts w:cstheme="minorHAnsi"/>
          <w:color w:val="002060"/>
          <w:sz w:val="16"/>
          <w:szCs w:val="16"/>
        </w:rPr>
        <w:t>Ankara-</w:t>
      </w:r>
      <w:proofErr w:type="spellStart"/>
      <w:r w:rsidRPr="00FD32BB">
        <w:rPr>
          <w:rFonts w:cstheme="minorHAnsi"/>
          <w:color w:val="002060"/>
          <w:sz w:val="16"/>
          <w:szCs w:val="16"/>
        </w:rPr>
        <w:t>Niğde</w:t>
      </w:r>
      <w:proofErr w:type="spellEnd"/>
      <w:r w:rsidRPr="00FD32BB">
        <w:rPr>
          <w:rFonts w:cstheme="minorHAnsi"/>
          <w:color w:val="002060"/>
          <w:sz w:val="16"/>
          <w:szCs w:val="16"/>
        </w:rPr>
        <w:t xml:space="preserve"> </w:t>
      </w:r>
      <w:proofErr w:type="spellStart"/>
      <w:r w:rsidRPr="00FD32BB">
        <w:rPr>
          <w:rFonts w:cstheme="minorHAnsi"/>
          <w:color w:val="002060"/>
          <w:sz w:val="16"/>
          <w:szCs w:val="16"/>
        </w:rPr>
        <w:t>Otoyolu</w:t>
      </w:r>
      <w:proofErr w:type="spellEnd"/>
      <w:r w:rsidRPr="00FD32BB">
        <w:rPr>
          <w:rFonts w:cstheme="minorHAnsi"/>
          <w:color w:val="002060"/>
          <w:sz w:val="16"/>
          <w:szCs w:val="16"/>
        </w:rPr>
        <w:t xml:space="preserve"> </w:t>
      </w:r>
      <w:proofErr w:type="spellStart"/>
      <w:r w:rsidRPr="00FD32BB">
        <w:rPr>
          <w:rFonts w:cstheme="minorHAnsi"/>
          <w:color w:val="002060"/>
          <w:sz w:val="16"/>
          <w:szCs w:val="16"/>
        </w:rPr>
        <w:t>Projesi</w:t>
      </w:r>
      <w:proofErr w:type="spellEnd"/>
      <w:r w:rsidRPr="00FD32BB">
        <w:rPr>
          <w:rFonts w:cstheme="minorHAnsi"/>
          <w:color w:val="002060"/>
          <w:sz w:val="16"/>
          <w:szCs w:val="16"/>
        </w:rPr>
        <w:t xml:space="preserve"> </w:t>
      </w:r>
      <w:proofErr w:type="spellStart"/>
      <w:r w:rsidRPr="00FD32BB">
        <w:rPr>
          <w:rFonts w:cstheme="minorHAnsi"/>
          <w:color w:val="002060"/>
          <w:sz w:val="16"/>
          <w:szCs w:val="16"/>
        </w:rPr>
        <w:t>Nedir</w:t>
      </w:r>
      <w:proofErr w:type="spellEnd"/>
      <w:r w:rsidRPr="00FD32BB">
        <w:rPr>
          <w:rFonts w:cstheme="minorHAnsi"/>
          <w:color w:val="002060"/>
          <w:sz w:val="16"/>
          <w:szCs w:val="16"/>
        </w:rPr>
        <w:t>?</w:t>
      </w:r>
    </w:p>
    <w:p w14:paraId="08796BD1" w14:textId="1FD908FE" w:rsidR="005D2E02" w:rsidRPr="00FD32BB" w:rsidRDefault="005D2E02" w:rsidP="005D2E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FD32BB">
        <w:rPr>
          <w:rFonts w:cstheme="minorHAnsi"/>
          <w:sz w:val="20"/>
        </w:rPr>
        <w:t xml:space="preserve">Ankara </w:t>
      </w:r>
      <w:proofErr w:type="spellStart"/>
      <w:r w:rsidRPr="00FD32BB">
        <w:rPr>
          <w:rFonts w:cstheme="minorHAnsi"/>
          <w:sz w:val="20"/>
        </w:rPr>
        <w:t>Niğde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Otoyolu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Projesi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Edirne’den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başlayıp</w:t>
      </w:r>
      <w:proofErr w:type="spellEnd"/>
      <w:r w:rsidRPr="00FD32BB">
        <w:rPr>
          <w:rFonts w:cstheme="minorHAnsi"/>
          <w:sz w:val="20"/>
        </w:rPr>
        <w:t xml:space="preserve"> İstanbul, </w:t>
      </w:r>
      <w:proofErr w:type="spellStart"/>
      <w:r w:rsidRPr="00FD32BB">
        <w:rPr>
          <w:rFonts w:cstheme="minorHAnsi"/>
          <w:sz w:val="20"/>
        </w:rPr>
        <w:t>Bolu</w:t>
      </w:r>
      <w:proofErr w:type="spellEnd"/>
      <w:r w:rsidRPr="00FD32BB">
        <w:rPr>
          <w:rFonts w:cstheme="minorHAnsi"/>
          <w:sz w:val="20"/>
        </w:rPr>
        <w:t xml:space="preserve">, Ankara, </w:t>
      </w:r>
      <w:proofErr w:type="spellStart"/>
      <w:r w:rsidRPr="00FD32BB">
        <w:rPr>
          <w:rFonts w:cstheme="minorHAnsi"/>
          <w:sz w:val="20"/>
        </w:rPr>
        <w:t>Pozantı</w:t>
      </w:r>
      <w:proofErr w:type="spellEnd"/>
      <w:r w:rsidRPr="00FD32BB">
        <w:rPr>
          <w:rFonts w:cstheme="minorHAnsi"/>
          <w:sz w:val="20"/>
        </w:rPr>
        <w:t xml:space="preserve"> Adana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Gaziantep </w:t>
      </w:r>
      <w:proofErr w:type="spellStart"/>
      <w:r w:rsidRPr="00FD32BB">
        <w:rPr>
          <w:rFonts w:cstheme="minorHAnsi"/>
          <w:sz w:val="20"/>
        </w:rPr>
        <w:t>üzerinden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Şanlıurfa’ya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ulaşan</w:t>
      </w:r>
      <w:proofErr w:type="spellEnd"/>
      <w:r w:rsidRPr="00FD32BB">
        <w:rPr>
          <w:rFonts w:cstheme="minorHAnsi"/>
          <w:sz w:val="20"/>
        </w:rPr>
        <w:t xml:space="preserve"> TEM </w:t>
      </w:r>
      <w:r w:rsidR="00727554" w:rsidRPr="00FD32BB">
        <w:rPr>
          <w:rFonts w:cstheme="minorHAnsi"/>
          <w:sz w:val="20"/>
        </w:rPr>
        <w:t xml:space="preserve">(Trans </w:t>
      </w:r>
      <w:proofErr w:type="spellStart"/>
      <w:r w:rsidR="00727554" w:rsidRPr="00FD32BB">
        <w:rPr>
          <w:rFonts w:cstheme="minorHAnsi"/>
          <w:sz w:val="20"/>
        </w:rPr>
        <w:t>Avrupa</w:t>
      </w:r>
      <w:proofErr w:type="spellEnd"/>
      <w:r w:rsidR="00727554" w:rsidRPr="00FD32BB">
        <w:rPr>
          <w:rFonts w:cstheme="minorHAnsi"/>
          <w:sz w:val="20"/>
        </w:rPr>
        <w:t xml:space="preserve"> </w:t>
      </w:r>
      <w:proofErr w:type="spellStart"/>
      <w:r w:rsidR="00727554" w:rsidRPr="00FD32BB">
        <w:rPr>
          <w:rFonts w:cstheme="minorHAnsi"/>
          <w:sz w:val="20"/>
        </w:rPr>
        <w:t>Karayolu</w:t>
      </w:r>
      <w:proofErr w:type="spellEnd"/>
      <w:r w:rsidR="00727554" w:rsidRPr="00FD32BB">
        <w:rPr>
          <w:rFonts w:cstheme="minorHAnsi"/>
          <w:sz w:val="20"/>
        </w:rPr>
        <w:t xml:space="preserve">) </w:t>
      </w:r>
      <w:proofErr w:type="spellStart"/>
      <w:r w:rsidRPr="00FD32BB">
        <w:rPr>
          <w:rFonts w:cstheme="minorHAnsi"/>
          <w:sz w:val="20"/>
        </w:rPr>
        <w:t>otoyolunun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eksik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kalan</w:t>
      </w:r>
      <w:proofErr w:type="spellEnd"/>
      <w:r w:rsidRPr="00FD32BB">
        <w:rPr>
          <w:rFonts w:cstheme="minorHAnsi"/>
          <w:sz w:val="20"/>
        </w:rPr>
        <w:t xml:space="preserve"> Ankara-</w:t>
      </w:r>
      <w:proofErr w:type="spellStart"/>
      <w:r w:rsidRPr="00FD32BB">
        <w:rPr>
          <w:rFonts w:cstheme="minorHAnsi"/>
          <w:sz w:val="20"/>
        </w:rPr>
        <w:t>Niğde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Kesimini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kapsamaktadır</w:t>
      </w:r>
      <w:proofErr w:type="spellEnd"/>
      <w:r w:rsidRPr="00FD32BB">
        <w:rPr>
          <w:rFonts w:cstheme="minorHAnsi"/>
          <w:sz w:val="20"/>
        </w:rPr>
        <w:t xml:space="preserve">. </w:t>
      </w:r>
      <w:proofErr w:type="spellStart"/>
      <w:r w:rsidRPr="00FD32BB">
        <w:rPr>
          <w:rFonts w:cstheme="minorHAnsi"/>
          <w:sz w:val="20"/>
        </w:rPr>
        <w:t>Projenin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tamamlanması</w:t>
      </w:r>
      <w:r w:rsidR="00727554" w:rsidRPr="00FD32BB">
        <w:rPr>
          <w:rFonts w:cstheme="minorHAnsi"/>
          <w:sz w:val="20"/>
        </w:rPr>
        <w:t>yla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="00727554" w:rsidRPr="00FD32BB">
        <w:rPr>
          <w:rFonts w:cstheme="minorHAnsi"/>
          <w:sz w:val="20"/>
        </w:rPr>
        <w:t>birlikte</w:t>
      </w:r>
      <w:proofErr w:type="spellEnd"/>
      <w:r w:rsidR="00727554" w:rsidRPr="00FD32BB">
        <w:rPr>
          <w:rFonts w:cstheme="minorHAnsi"/>
          <w:sz w:val="20"/>
        </w:rPr>
        <w:t xml:space="preserve"> </w:t>
      </w:r>
      <w:r w:rsidRPr="00FD32BB">
        <w:rPr>
          <w:rFonts w:cstheme="minorHAnsi"/>
          <w:sz w:val="20"/>
        </w:rPr>
        <w:t xml:space="preserve">Marmara, </w:t>
      </w:r>
      <w:proofErr w:type="spellStart"/>
      <w:r w:rsidRPr="00FD32BB">
        <w:rPr>
          <w:rFonts w:cstheme="minorHAnsi"/>
          <w:sz w:val="20"/>
        </w:rPr>
        <w:t>Karadeniz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Akdeniz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Bölgelerini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birbirine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bağlayan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uluslararası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bir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ulaşım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ağı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tamamlanmış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olacaktır</w:t>
      </w:r>
      <w:proofErr w:type="spellEnd"/>
      <w:r w:rsidRPr="00FD32BB">
        <w:rPr>
          <w:rFonts w:cstheme="minorHAnsi"/>
          <w:sz w:val="20"/>
        </w:rPr>
        <w:t xml:space="preserve">. </w:t>
      </w:r>
      <w:proofErr w:type="spellStart"/>
      <w:r w:rsidRPr="00FD32BB">
        <w:rPr>
          <w:rFonts w:cstheme="minorHAnsi"/>
          <w:sz w:val="20"/>
        </w:rPr>
        <w:t>Söz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konusu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projenin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gerçekleşmesi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ile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kuzeybatı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güneydoğu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illerimiz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arasında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özellikle</w:t>
      </w:r>
      <w:proofErr w:type="spellEnd"/>
      <w:r w:rsidRPr="00FD32BB">
        <w:rPr>
          <w:rFonts w:cstheme="minorHAnsi"/>
          <w:sz w:val="20"/>
        </w:rPr>
        <w:t xml:space="preserve"> Ankara, </w:t>
      </w:r>
      <w:proofErr w:type="spellStart"/>
      <w:r w:rsidRPr="00FD32BB">
        <w:rPr>
          <w:rFonts w:cstheme="minorHAnsi"/>
          <w:sz w:val="20"/>
        </w:rPr>
        <w:t>Kırşehir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Nevşehir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Aksaray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Niğde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illeri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çevresine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kesintisiz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erişim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kontrollü</w:t>
      </w:r>
      <w:proofErr w:type="spellEnd"/>
      <w:r w:rsidRPr="00FD32BB">
        <w:rPr>
          <w:rFonts w:cstheme="minorHAnsi"/>
          <w:sz w:val="20"/>
        </w:rPr>
        <w:t xml:space="preserve">, </w:t>
      </w:r>
      <w:proofErr w:type="spellStart"/>
      <w:r w:rsidRPr="00FD32BB">
        <w:rPr>
          <w:rFonts w:cstheme="minorHAnsi"/>
          <w:sz w:val="20"/>
        </w:rPr>
        <w:t>güvenli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konforlu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bir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karayolu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ulaşımı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sağlanacak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ve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bölge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trafiği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rahatlayacaktır</w:t>
      </w:r>
      <w:proofErr w:type="spellEnd"/>
      <w:r w:rsidRPr="00FD32BB">
        <w:rPr>
          <w:rFonts w:cstheme="minorHAnsi"/>
          <w:sz w:val="20"/>
        </w:rPr>
        <w:t xml:space="preserve">. </w:t>
      </w:r>
    </w:p>
    <w:p w14:paraId="3529DB90" w14:textId="42564E84" w:rsidR="005D2E02" w:rsidRPr="00FD32BB" w:rsidRDefault="005D2E02" w:rsidP="005D2E0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p w14:paraId="21D8E45A" w14:textId="3DCE093B" w:rsidR="005D2E02" w:rsidRPr="00FD32BB" w:rsidRDefault="005D2E02" w:rsidP="005D2E02">
      <w:pPr>
        <w:jc w:val="center"/>
        <w:rPr>
          <w:rFonts w:cstheme="minorHAnsi"/>
          <w:b/>
          <w:color w:val="002060"/>
        </w:rPr>
      </w:pPr>
      <w:proofErr w:type="spellStart"/>
      <w:r w:rsidRPr="00FD32BB">
        <w:rPr>
          <w:rFonts w:cstheme="minorHAnsi"/>
          <w:b/>
          <w:color w:val="002060"/>
        </w:rPr>
        <w:t>Geçim</w:t>
      </w:r>
      <w:proofErr w:type="spellEnd"/>
      <w:r w:rsidRPr="00FD32BB">
        <w:rPr>
          <w:rFonts w:cstheme="minorHAnsi"/>
          <w:b/>
          <w:color w:val="002060"/>
        </w:rPr>
        <w:t xml:space="preserve"> Kaynakları </w:t>
      </w:r>
      <w:proofErr w:type="spellStart"/>
      <w:r w:rsidRPr="00FD32BB">
        <w:rPr>
          <w:rFonts w:cstheme="minorHAnsi"/>
          <w:b/>
          <w:color w:val="002060"/>
        </w:rPr>
        <w:t>Yeniden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Yapılandırma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Planı</w:t>
      </w:r>
      <w:proofErr w:type="spellEnd"/>
      <w:r w:rsidRPr="00FD32BB">
        <w:rPr>
          <w:rFonts w:cstheme="minorHAnsi"/>
          <w:b/>
          <w:color w:val="002060"/>
        </w:rPr>
        <w:t xml:space="preserve"> (GKYYP) </w:t>
      </w:r>
      <w:proofErr w:type="spellStart"/>
      <w:r w:rsidRPr="00FD32BB">
        <w:rPr>
          <w:rFonts w:cstheme="minorHAnsi"/>
          <w:b/>
          <w:color w:val="002060"/>
        </w:rPr>
        <w:t>Nedir</w:t>
      </w:r>
      <w:proofErr w:type="spellEnd"/>
      <w:r w:rsidRPr="00FD32BB">
        <w:rPr>
          <w:rFonts w:cstheme="minorHAnsi"/>
          <w:b/>
          <w:color w:val="002060"/>
        </w:rPr>
        <w:t>?</w:t>
      </w:r>
    </w:p>
    <w:p w14:paraId="18BD1DA6" w14:textId="427CAD61" w:rsidR="005D2E02" w:rsidRPr="00FD32BB" w:rsidRDefault="005D2E02" w:rsidP="005D2E02">
      <w:pPr>
        <w:rPr>
          <w:sz w:val="20"/>
        </w:rPr>
      </w:pPr>
      <w:r w:rsidRPr="00FD32BB">
        <w:rPr>
          <w:sz w:val="20"/>
        </w:rPr>
        <w:t xml:space="preserve">Bu plan (GKYYP) Ankara </w:t>
      </w:r>
      <w:proofErr w:type="spellStart"/>
      <w:r w:rsidRPr="00FD32BB">
        <w:rPr>
          <w:sz w:val="20"/>
        </w:rPr>
        <w:t>Niğde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Otoyolu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Projesi’nin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ediniminden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sahipleri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kullanıcılarının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kaybından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dolayı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oluşabilecek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geçim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kayıplarının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telafisi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için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hazırlanmış</w:t>
      </w:r>
      <w:proofErr w:type="spellEnd"/>
      <w:r w:rsidR="00727554" w:rsidRPr="00FD32BB">
        <w:rPr>
          <w:sz w:val="20"/>
        </w:rPr>
        <w:t xml:space="preserve"> </w:t>
      </w:r>
      <w:proofErr w:type="spellStart"/>
      <w:r w:rsidR="00727554" w:rsidRPr="00FD32BB">
        <w:rPr>
          <w:sz w:val="20"/>
        </w:rPr>
        <w:t>olup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tarım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hayvancılık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faaliyetlerini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destekleyici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programları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içermektedir</w:t>
      </w:r>
      <w:proofErr w:type="spellEnd"/>
      <w:r w:rsidRPr="00FD32BB">
        <w:rPr>
          <w:sz w:val="20"/>
        </w:rPr>
        <w:t>.</w:t>
      </w:r>
    </w:p>
    <w:p w14:paraId="2A2731B0" w14:textId="552AD7D2" w:rsidR="005D2E02" w:rsidRPr="00FD32BB" w:rsidRDefault="005D2E02" w:rsidP="005D2E02">
      <w:pPr>
        <w:jc w:val="center"/>
        <w:rPr>
          <w:rFonts w:cstheme="minorHAnsi"/>
          <w:b/>
          <w:color w:val="002060"/>
        </w:rPr>
      </w:pPr>
      <w:proofErr w:type="spellStart"/>
      <w:r w:rsidRPr="00FD32BB">
        <w:rPr>
          <w:rFonts w:cstheme="minorHAnsi"/>
          <w:b/>
          <w:color w:val="002060"/>
        </w:rPr>
        <w:t>Destekler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Nelerdir</w:t>
      </w:r>
      <w:proofErr w:type="spellEnd"/>
      <w:r w:rsidRPr="00FD32BB">
        <w:rPr>
          <w:rFonts w:cstheme="minorHAnsi"/>
          <w:b/>
          <w:color w:val="002060"/>
        </w:rPr>
        <w:t>?</w:t>
      </w:r>
    </w:p>
    <w:p w14:paraId="3CA9F23F" w14:textId="273B48D2" w:rsidR="005D2E02" w:rsidRPr="00FD32BB" w:rsidRDefault="005D2E02" w:rsidP="005D2E02">
      <w:pPr>
        <w:spacing w:after="0"/>
        <w:rPr>
          <w:i/>
          <w:sz w:val="20"/>
        </w:rPr>
      </w:pPr>
      <w:bookmarkStart w:id="0" w:name="_Toc497986323"/>
      <w:proofErr w:type="spellStart"/>
      <w:r w:rsidRPr="00FD32BB">
        <w:rPr>
          <w:i/>
          <w:sz w:val="20"/>
        </w:rPr>
        <w:t>Tarım</w:t>
      </w:r>
      <w:proofErr w:type="spellEnd"/>
      <w:r w:rsidRPr="00FD32BB">
        <w:rPr>
          <w:i/>
          <w:sz w:val="20"/>
        </w:rPr>
        <w:t xml:space="preserve"> </w:t>
      </w:r>
      <w:proofErr w:type="spellStart"/>
      <w:r w:rsidRPr="00FD32BB">
        <w:rPr>
          <w:i/>
          <w:sz w:val="20"/>
        </w:rPr>
        <w:t>Destekleri</w:t>
      </w:r>
      <w:proofErr w:type="spellEnd"/>
      <w:r w:rsidRPr="00FD32BB">
        <w:rPr>
          <w:i/>
          <w:sz w:val="20"/>
        </w:rPr>
        <w:t>:</w:t>
      </w:r>
      <w:bookmarkEnd w:id="0"/>
      <w:r w:rsidRPr="00FD32BB">
        <w:rPr>
          <w:i/>
          <w:sz w:val="20"/>
        </w:rPr>
        <w:t xml:space="preserve"> </w:t>
      </w:r>
    </w:p>
    <w:p w14:paraId="5EBF3566" w14:textId="37BA0CAD" w:rsidR="005D2E02" w:rsidRPr="00FD32BB" w:rsidRDefault="005D2E02" w:rsidP="005D2E02">
      <w:pPr>
        <w:pStyle w:val="ListeParagraf"/>
        <w:numPr>
          <w:ilvl w:val="0"/>
          <w:numId w:val="2"/>
        </w:numPr>
        <w:tabs>
          <w:tab w:val="clear" w:pos="284"/>
        </w:tabs>
        <w:spacing w:after="0" w:line="259" w:lineRule="auto"/>
        <w:jc w:val="left"/>
        <w:rPr>
          <w:rFonts w:eastAsia="Times New Roman" w:cstheme="majorHAnsi"/>
          <w:color w:val="000000"/>
          <w:sz w:val="20"/>
          <w:lang w:eastAsia="tr-TR"/>
        </w:rPr>
      </w:pP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Buğday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Yetiştiriciliği</w:t>
      </w:r>
      <w:proofErr w:type="spellEnd"/>
    </w:p>
    <w:p w14:paraId="68707413" w14:textId="20691553" w:rsidR="005D2E02" w:rsidRPr="00FD32BB" w:rsidRDefault="005D2E02" w:rsidP="005D2E02">
      <w:pPr>
        <w:pStyle w:val="ListeParagraf"/>
        <w:numPr>
          <w:ilvl w:val="0"/>
          <w:numId w:val="2"/>
        </w:numPr>
        <w:tabs>
          <w:tab w:val="clear" w:pos="284"/>
        </w:tabs>
        <w:spacing w:after="0" w:line="259" w:lineRule="auto"/>
        <w:jc w:val="left"/>
        <w:rPr>
          <w:rFonts w:eastAsia="Times New Roman" w:cstheme="majorHAnsi"/>
          <w:color w:val="000000"/>
          <w:sz w:val="20"/>
          <w:lang w:eastAsia="tr-TR"/>
        </w:rPr>
      </w:pP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Yemlik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Arpa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Yetiştiriciliği</w:t>
      </w:r>
      <w:proofErr w:type="spellEnd"/>
    </w:p>
    <w:p w14:paraId="5C17650E" w14:textId="1C827550" w:rsidR="005D2E02" w:rsidRPr="00FD32BB" w:rsidRDefault="005D2E02" w:rsidP="00960CC3">
      <w:pPr>
        <w:pStyle w:val="ListeParagraf"/>
        <w:numPr>
          <w:ilvl w:val="0"/>
          <w:numId w:val="2"/>
        </w:numPr>
        <w:tabs>
          <w:tab w:val="clear" w:pos="284"/>
        </w:tabs>
        <w:spacing w:after="0" w:line="259" w:lineRule="auto"/>
        <w:jc w:val="left"/>
        <w:rPr>
          <w:sz w:val="20"/>
        </w:rPr>
      </w:pP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Kaliteli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Yem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Bitkileri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Tarımının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Desteklenmesi</w:t>
      </w:r>
      <w:proofErr w:type="spellEnd"/>
      <w:r w:rsidR="00960CC3" w:rsidRPr="00FD32BB">
        <w:rPr>
          <w:rFonts w:eastAsia="Times New Roman" w:cstheme="majorHAnsi"/>
          <w:color w:val="000000"/>
          <w:sz w:val="20"/>
          <w:lang w:eastAsia="tr-TR"/>
        </w:rPr>
        <w:t>/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Yonca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Yetiştiriciliği</w:t>
      </w:r>
      <w:proofErr w:type="spellEnd"/>
    </w:p>
    <w:p w14:paraId="345175B6" w14:textId="77777777" w:rsidR="006B0E81" w:rsidRPr="00FD32BB" w:rsidRDefault="006B0E81" w:rsidP="005D2E02">
      <w:pPr>
        <w:spacing w:after="0"/>
        <w:rPr>
          <w:i/>
          <w:sz w:val="20"/>
        </w:rPr>
      </w:pPr>
      <w:bookmarkStart w:id="1" w:name="_Toc497986324"/>
    </w:p>
    <w:p w14:paraId="088CC2E0" w14:textId="4DA6B490" w:rsidR="005D2E02" w:rsidRPr="00FD32BB" w:rsidRDefault="005D2E02" w:rsidP="005D2E02">
      <w:pPr>
        <w:spacing w:after="0"/>
        <w:rPr>
          <w:i/>
          <w:sz w:val="20"/>
        </w:rPr>
      </w:pPr>
      <w:proofErr w:type="spellStart"/>
      <w:r w:rsidRPr="00FD32BB">
        <w:rPr>
          <w:i/>
          <w:sz w:val="20"/>
        </w:rPr>
        <w:t>Hayvancılık</w:t>
      </w:r>
      <w:proofErr w:type="spellEnd"/>
      <w:r w:rsidRPr="00FD32BB">
        <w:rPr>
          <w:i/>
          <w:sz w:val="20"/>
        </w:rPr>
        <w:t xml:space="preserve"> </w:t>
      </w:r>
      <w:proofErr w:type="spellStart"/>
      <w:r w:rsidRPr="00FD32BB">
        <w:rPr>
          <w:i/>
          <w:sz w:val="20"/>
        </w:rPr>
        <w:t>Destekleri</w:t>
      </w:r>
      <w:bookmarkEnd w:id="1"/>
      <w:proofErr w:type="spellEnd"/>
      <w:r w:rsidRPr="00FD32BB">
        <w:rPr>
          <w:i/>
          <w:sz w:val="20"/>
        </w:rPr>
        <w:t>:</w:t>
      </w:r>
    </w:p>
    <w:p w14:paraId="1B1CB75C" w14:textId="03CCEAF7" w:rsidR="005D2E02" w:rsidRPr="00FD32BB" w:rsidRDefault="005D2E02" w:rsidP="005D2E02">
      <w:pPr>
        <w:pStyle w:val="ListeParagraf"/>
        <w:numPr>
          <w:ilvl w:val="0"/>
          <w:numId w:val="3"/>
        </w:numPr>
        <w:tabs>
          <w:tab w:val="clear" w:pos="284"/>
        </w:tabs>
        <w:spacing w:after="0" w:line="259" w:lineRule="auto"/>
        <w:jc w:val="left"/>
        <w:rPr>
          <w:rFonts w:eastAsia="Times New Roman" w:cstheme="majorHAnsi"/>
          <w:color w:val="000000"/>
          <w:sz w:val="20"/>
          <w:lang w:eastAsia="tr-TR"/>
        </w:rPr>
      </w:pP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Suni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Tohumlama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  <w:proofErr w:type="spellStart"/>
      <w:r w:rsidRPr="00FD32BB">
        <w:rPr>
          <w:rFonts w:eastAsia="Times New Roman" w:cstheme="majorHAnsi"/>
          <w:color w:val="000000"/>
          <w:sz w:val="20"/>
          <w:lang w:eastAsia="tr-TR"/>
        </w:rPr>
        <w:t>Desteği</w:t>
      </w:r>
      <w:proofErr w:type="spellEnd"/>
      <w:r w:rsidRPr="00FD32BB">
        <w:rPr>
          <w:rFonts w:eastAsia="Times New Roman" w:cstheme="majorHAnsi"/>
          <w:color w:val="000000"/>
          <w:sz w:val="20"/>
          <w:lang w:eastAsia="tr-TR"/>
        </w:rPr>
        <w:t xml:space="preserve"> </w:t>
      </w:r>
    </w:p>
    <w:p w14:paraId="0EB5F196" w14:textId="6621F75D" w:rsidR="005D2E02" w:rsidRPr="00FD32BB" w:rsidRDefault="000452FE" w:rsidP="000452FE">
      <w:pPr>
        <w:pStyle w:val="ListeParagraf"/>
        <w:spacing w:after="0"/>
        <w:ind w:left="142"/>
        <w:rPr>
          <w:rFonts w:eastAsia="Times New Roman" w:cstheme="majorHAnsi"/>
          <w:color w:val="000000"/>
          <w:sz w:val="20"/>
          <w:lang w:eastAsia="tr-TR"/>
        </w:rPr>
      </w:pPr>
      <w:r w:rsidRPr="00FD32BB">
        <w:rPr>
          <w:noProof/>
          <w:sz w:val="20"/>
          <w:lang w:val="tr-TR" w:eastAsia="tr-TR"/>
        </w:rPr>
        <w:lastRenderedPageBreak/>
        <w:drawing>
          <wp:inline distT="0" distB="0" distL="0" distR="0" wp14:anchorId="4D5970D1" wp14:editId="7B9ED594">
            <wp:extent cx="2997200" cy="1922988"/>
            <wp:effectExtent l="0" t="0" r="0" b="1270"/>
            <wp:docPr id="15" name="Resim 15" descr="C:\Users\bilte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ltek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17"/>
                    <a:stretch/>
                  </pic:blipFill>
                  <pic:spPr bwMode="auto">
                    <a:xfrm>
                      <a:off x="0" y="0"/>
                      <a:ext cx="3021065" cy="19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975CD" w14:textId="5399ED47" w:rsidR="005D2E02" w:rsidRPr="00FD32BB" w:rsidRDefault="005D2E02" w:rsidP="005D2E02">
      <w:pPr>
        <w:pStyle w:val="ListeParagraf"/>
        <w:spacing w:after="0"/>
        <w:rPr>
          <w:rFonts w:eastAsia="Times New Roman" w:cstheme="majorHAnsi"/>
          <w:color w:val="000000"/>
          <w:sz w:val="20"/>
          <w:lang w:eastAsia="tr-TR"/>
        </w:rPr>
      </w:pPr>
    </w:p>
    <w:p w14:paraId="4430F5B0" w14:textId="519E83AC" w:rsidR="005D2E02" w:rsidRPr="00FD32BB" w:rsidRDefault="005D2E02" w:rsidP="005D2E02">
      <w:pPr>
        <w:jc w:val="center"/>
        <w:rPr>
          <w:rFonts w:cstheme="minorHAnsi"/>
          <w:b/>
          <w:color w:val="002060"/>
        </w:rPr>
      </w:pPr>
      <w:proofErr w:type="spellStart"/>
      <w:r w:rsidRPr="00FD32BB">
        <w:rPr>
          <w:rFonts w:cstheme="minorHAnsi"/>
          <w:b/>
          <w:color w:val="002060"/>
        </w:rPr>
        <w:t>Kimler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Başvurabilir</w:t>
      </w:r>
      <w:proofErr w:type="spellEnd"/>
      <w:r w:rsidRPr="00FD32BB">
        <w:rPr>
          <w:rFonts w:cstheme="minorHAnsi"/>
          <w:b/>
          <w:color w:val="002060"/>
        </w:rPr>
        <w:t>?</w:t>
      </w:r>
    </w:p>
    <w:p w14:paraId="254E4126" w14:textId="69C9BE25" w:rsidR="005D2E02" w:rsidRPr="00FD32BB" w:rsidRDefault="005D2E02" w:rsidP="005D2E02">
      <w:pPr>
        <w:rPr>
          <w:sz w:val="20"/>
        </w:rPr>
      </w:pPr>
      <w:proofErr w:type="spellStart"/>
      <w:r w:rsidRPr="00FD32BB">
        <w:rPr>
          <w:sz w:val="20"/>
        </w:rPr>
        <w:t>Tüm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sahiplerinde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aranan</w:t>
      </w:r>
      <w:proofErr w:type="spellEnd"/>
      <w:r w:rsidRPr="00FD32BB">
        <w:rPr>
          <w:sz w:val="20"/>
        </w:rPr>
        <w:t xml:space="preserve"> en </w:t>
      </w:r>
      <w:proofErr w:type="spellStart"/>
      <w:r w:rsidRPr="00FD32BB">
        <w:rPr>
          <w:sz w:val="20"/>
        </w:rPr>
        <w:t>temel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şart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kullandıkları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>/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oldukları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arazinin</w:t>
      </w:r>
      <w:proofErr w:type="spellEnd"/>
      <w:r w:rsidRPr="00FD32BB">
        <w:rPr>
          <w:sz w:val="20"/>
        </w:rPr>
        <w:t xml:space="preserve"> </w:t>
      </w:r>
      <w:r w:rsidRPr="00FD32BB">
        <w:rPr>
          <w:rFonts w:cstheme="minorHAnsi"/>
          <w:sz w:val="20"/>
        </w:rPr>
        <w:t xml:space="preserve">Ankara </w:t>
      </w:r>
      <w:proofErr w:type="spellStart"/>
      <w:r w:rsidRPr="00FD32BB">
        <w:rPr>
          <w:rFonts w:cstheme="minorHAnsi"/>
          <w:sz w:val="20"/>
        </w:rPr>
        <w:t>Niğde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Otoyolu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Projesi</w:t>
      </w:r>
      <w:proofErr w:type="spellEnd"/>
      <w:r w:rsidRPr="00FD32BB">
        <w:rPr>
          <w:rFonts w:cstheme="minorHAnsi"/>
          <w:sz w:val="20"/>
        </w:rPr>
        <w:t xml:space="preserve"> </w:t>
      </w:r>
      <w:proofErr w:type="spellStart"/>
      <w:r w:rsidRPr="00FD32BB">
        <w:rPr>
          <w:rFonts w:cstheme="minorHAnsi"/>
          <w:sz w:val="20"/>
        </w:rPr>
        <w:t>faaliyetlerinden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etkilenmiş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olmasıdır</w:t>
      </w:r>
      <w:proofErr w:type="spellEnd"/>
      <w:r w:rsidRPr="00FD32BB">
        <w:rPr>
          <w:sz w:val="20"/>
        </w:rPr>
        <w:t xml:space="preserve">. </w:t>
      </w:r>
    </w:p>
    <w:p w14:paraId="46260AF9" w14:textId="4862EB12" w:rsidR="005D2E02" w:rsidRPr="00FD32BB" w:rsidRDefault="005D2E02" w:rsidP="005D2E02">
      <w:pPr>
        <w:rPr>
          <w:sz w:val="20"/>
        </w:rPr>
      </w:pP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sahipleri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projeden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arazinin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kullanıcısı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olmalı</w:t>
      </w:r>
      <w:proofErr w:type="spellEnd"/>
      <w:r w:rsidR="00D448B1" w:rsidRPr="00FD32BB">
        <w:rPr>
          <w:sz w:val="20"/>
        </w:rPr>
        <w:t xml:space="preserve"> </w:t>
      </w:r>
      <w:proofErr w:type="spellStart"/>
      <w:r w:rsidR="00D448B1" w:rsidRPr="00FD32BB">
        <w:rPr>
          <w:sz w:val="20"/>
        </w:rPr>
        <w:t>ve</w:t>
      </w:r>
      <w:proofErr w:type="spellEnd"/>
      <w:r w:rsidR="00D448B1" w:rsidRPr="00FD32BB">
        <w:rPr>
          <w:sz w:val="20"/>
        </w:rPr>
        <w:t xml:space="preserve"> </w:t>
      </w:r>
      <w:proofErr w:type="spellStart"/>
      <w:r w:rsidR="00D448B1" w:rsidRPr="00FD32BB">
        <w:rPr>
          <w:sz w:val="20"/>
        </w:rPr>
        <w:t>sahip</w:t>
      </w:r>
      <w:proofErr w:type="spellEnd"/>
      <w:r w:rsidR="00D448B1" w:rsidRPr="00FD32BB">
        <w:rPr>
          <w:sz w:val="20"/>
        </w:rPr>
        <w:t xml:space="preserve"> </w:t>
      </w:r>
      <w:proofErr w:type="spellStart"/>
      <w:r w:rsidR="00D448B1" w:rsidRPr="00FD32BB">
        <w:rPr>
          <w:sz w:val="20"/>
        </w:rPr>
        <w:t>oldukları</w:t>
      </w:r>
      <w:proofErr w:type="spellEnd"/>
      <w:r w:rsidR="00D448B1" w:rsidRPr="00FD32BB">
        <w:rPr>
          <w:sz w:val="20"/>
        </w:rPr>
        <w:t>/</w:t>
      </w:r>
      <w:proofErr w:type="spellStart"/>
      <w:r w:rsidR="00D448B1" w:rsidRPr="00FD32BB">
        <w:rPr>
          <w:sz w:val="20"/>
        </w:rPr>
        <w:t>kullandıkları</w:t>
      </w:r>
      <w:proofErr w:type="spellEnd"/>
      <w:r w:rsidR="00D448B1" w:rsidRPr="00FD32BB">
        <w:rPr>
          <w:sz w:val="20"/>
        </w:rPr>
        <w:t xml:space="preserve"> </w:t>
      </w:r>
      <w:proofErr w:type="spellStart"/>
      <w:r w:rsidR="00D448B1" w:rsidRPr="00FD32BB">
        <w:rPr>
          <w:sz w:val="20"/>
        </w:rPr>
        <w:t>arazi</w:t>
      </w:r>
      <w:proofErr w:type="spellEnd"/>
      <w:r w:rsidR="00D448B1" w:rsidRPr="00FD32BB">
        <w:rPr>
          <w:sz w:val="20"/>
        </w:rPr>
        <w:t>,</w:t>
      </w:r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hane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için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önemli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bir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geçim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kaynağını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oluşturuyor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</w:t>
      </w:r>
      <w:r w:rsidR="00D448B1" w:rsidRPr="00FD32BB">
        <w:rPr>
          <w:sz w:val="20"/>
        </w:rPr>
        <w:t>mal</w:t>
      </w:r>
      <w:r w:rsidRPr="00FD32BB">
        <w:rPr>
          <w:sz w:val="20"/>
        </w:rPr>
        <w:t>ıdır</w:t>
      </w:r>
      <w:proofErr w:type="spellEnd"/>
      <w:r w:rsidRPr="00FD32BB">
        <w:rPr>
          <w:sz w:val="20"/>
        </w:rPr>
        <w:t xml:space="preserve">. </w:t>
      </w:r>
    </w:p>
    <w:p w14:paraId="3C7FC6D4" w14:textId="610DABAC" w:rsidR="005D2E02" w:rsidRPr="00FD32BB" w:rsidRDefault="005D2E02" w:rsidP="005D2E02">
      <w:pPr>
        <w:rPr>
          <w:sz w:val="20"/>
        </w:rPr>
      </w:pPr>
      <w:r w:rsidRPr="00FD32BB">
        <w:rPr>
          <w:sz w:val="20"/>
        </w:rPr>
        <w:t xml:space="preserve">Buna </w:t>
      </w:r>
      <w:proofErr w:type="spellStart"/>
      <w:r w:rsidRPr="00FD32BB">
        <w:rPr>
          <w:sz w:val="20"/>
        </w:rPr>
        <w:t>göre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kullandıkları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oldukları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arazilerin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projeden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bölümünün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sahibinin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b/>
          <w:sz w:val="20"/>
        </w:rPr>
        <w:t>toplam</w:t>
      </w:r>
      <w:proofErr w:type="spellEnd"/>
      <w:r w:rsidRPr="00FD32BB">
        <w:rPr>
          <w:b/>
          <w:sz w:val="20"/>
        </w:rPr>
        <w:t xml:space="preserve"> </w:t>
      </w:r>
      <w:proofErr w:type="spellStart"/>
      <w:r w:rsidRPr="00FD32BB">
        <w:rPr>
          <w:b/>
          <w:sz w:val="20"/>
        </w:rPr>
        <w:t>arazi</w:t>
      </w:r>
      <w:proofErr w:type="spellEnd"/>
      <w:r w:rsidRPr="00FD32BB">
        <w:rPr>
          <w:b/>
          <w:sz w:val="20"/>
        </w:rPr>
        <w:t xml:space="preserve"> </w:t>
      </w:r>
      <w:proofErr w:type="spellStart"/>
      <w:r w:rsidRPr="00FD32BB">
        <w:rPr>
          <w:b/>
          <w:sz w:val="20"/>
        </w:rPr>
        <w:t>varlığının</w:t>
      </w:r>
      <w:proofErr w:type="spellEnd"/>
      <w:r w:rsidRPr="00FD32BB">
        <w:rPr>
          <w:b/>
          <w:sz w:val="20"/>
        </w:rPr>
        <w:t xml:space="preserve"> % 20 </w:t>
      </w:r>
      <w:proofErr w:type="spellStart"/>
      <w:r w:rsidRPr="00FD32BB">
        <w:rPr>
          <w:b/>
          <w:sz w:val="20"/>
        </w:rPr>
        <w:t>veya</w:t>
      </w:r>
      <w:proofErr w:type="spellEnd"/>
      <w:r w:rsidRPr="00FD32BB">
        <w:rPr>
          <w:b/>
          <w:sz w:val="20"/>
        </w:rPr>
        <w:t xml:space="preserve"> </w:t>
      </w:r>
      <w:proofErr w:type="spellStart"/>
      <w:r w:rsidRPr="00FD32BB">
        <w:rPr>
          <w:b/>
          <w:sz w:val="20"/>
        </w:rPr>
        <w:t>üstünü</w:t>
      </w:r>
      <w:proofErr w:type="spellEnd"/>
      <w:r w:rsidRPr="00FD32BB">
        <w:rPr>
          <w:b/>
          <w:sz w:val="20"/>
        </w:rPr>
        <w:t xml:space="preserve"> </w:t>
      </w:r>
      <w:proofErr w:type="spellStart"/>
      <w:r w:rsidRPr="00FD32BB">
        <w:rPr>
          <w:b/>
          <w:sz w:val="20"/>
        </w:rPr>
        <w:t>oluşturuyor</w:t>
      </w:r>
      <w:proofErr w:type="spellEnd"/>
      <w:r w:rsidRPr="00FD32BB">
        <w:rPr>
          <w:b/>
          <w:sz w:val="20"/>
        </w:rPr>
        <w:t xml:space="preserve"> </w:t>
      </w:r>
      <w:proofErr w:type="spellStart"/>
      <w:r w:rsidRPr="00FD32BB">
        <w:rPr>
          <w:b/>
          <w:sz w:val="20"/>
        </w:rPr>
        <w:t>olması</w:t>
      </w:r>
      <w:proofErr w:type="spellEnd"/>
      <w:r w:rsidRPr="00FD32BB">
        <w:rPr>
          <w:b/>
          <w:sz w:val="20"/>
        </w:rPr>
        <w:t xml:space="preserve"> </w:t>
      </w:r>
      <w:proofErr w:type="spellStart"/>
      <w:r w:rsidRPr="00FD32BB">
        <w:rPr>
          <w:b/>
          <w:sz w:val="20"/>
        </w:rPr>
        <w:t>gerekmektedir</w:t>
      </w:r>
      <w:proofErr w:type="spellEnd"/>
      <w:r w:rsidRPr="00FD32BB">
        <w:rPr>
          <w:b/>
          <w:sz w:val="20"/>
        </w:rPr>
        <w:t xml:space="preserve">. </w:t>
      </w:r>
      <w:proofErr w:type="spellStart"/>
      <w:r w:rsidRPr="00FD32BB">
        <w:rPr>
          <w:sz w:val="20"/>
        </w:rPr>
        <w:t>Bununla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birlikte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arazinin</w:t>
      </w:r>
      <w:proofErr w:type="spellEnd"/>
      <w:r w:rsidRPr="00FD32BB">
        <w:rPr>
          <w:sz w:val="20"/>
        </w:rPr>
        <w:t xml:space="preserve"> % 20’den </w:t>
      </w:r>
      <w:proofErr w:type="spellStart"/>
      <w:proofErr w:type="gramStart"/>
      <w:r w:rsidRPr="00FD32BB">
        <w:rPr>
          <w:sz w:val="20"/>
        </w:rPr>
        <w:t>az</w:t>
      </w:r>
      <w:proofErr w:type="spellEnd"/>
      <w:proofErr w:type="gram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olması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durumunda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geçim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kaynaklarının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önemli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ölçüde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etkilendiğini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belgeleyebiliyorsa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desteklerden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faydalandırılacaktır</w:t>
      </w:r>
      <w:proofErr w:type="spellEnd"/>
      <w:r w:rsidRPr="00FD32BB">
        <w:rPr>
          <w:sz w:val="20"/>
        </w:rPr>
        <w:t xml:space="preserve">. </w:t>
      </w:r>
    </w:p>
    <w:p w14:paraId="0CFB7ABA" w14:textId="6C0F4324" w:rsidR="005D2E02" w:rsidRPr="00FD32BB" w:rsidRDefault="005D2E02" w:rsidP="005D2E02">
      <w:pPr>
        <w:rPr>
          <w:sz w:val="20"/>
        </w:rPr>
      </w:pP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birden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fazla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programa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aynı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anda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yapabilir</w:t>
      </w:r>
      <w:proofErr w:type="spellEnd"/>
      <w:r w:rsidRPr="00FD32BB">
        <w:rPr>
          <w:sz w:val="20"/>
        </w:rPr>
        <w:t xml:space="preserve">. </w:t>
      </w:r>
      <w:proofErr w:type="spellStart"/>
      <w:r w:rsidRPr="00FD32BB">
        <w:rPr>
          <w:sz w:val="20"/>
        </w:rPr>
        <w:t>Yapılacak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değerlendirmeye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bağlı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olarak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birden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fazla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programdan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destek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alabilir</w:t>
      </w:r>
      <w:proofErr w:type="spellEnd"/>
      <w:r w:rsidRPr="00FD32BB">
        <w:rPr>
          <w:sz w:val="20"/>
        </w:rPr>
        <w:t>.</w:t>
      </w:r>
    </w:p>
    <w:p w14:paraId="59011E94" w14:textId="77777777" w:rsidR="000452FE" w:rsidRPr="00FD32BB" w:rsidRDefault="005D2E02" w:rsidP="005D2E02">
      <w:pPr>
        <w:rPr>
          <w:sz w:val="20"/>
        </w:rPr>
      </w:pPr>
      <w:proofErr w:type="spellStart"/>
      <w:r w:rsidRPr="00FD32BB">
        <w:rPr>
          <w:sz w:val="20"/>
        </w:rPr>
        <w:t>Hassas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grupların</w:t>
      </w:r>
      <w:proofErr w:type="spellEnd"/>
      <w:r w:rsidRPr="00FD32BB">
        <w:rPr>
          <w:sz w:val="20"/>
        </w:rPr>
        <w:t xml:space="preserve"> (</w:t>
      </w:r>
      <w:proofErr w:type="spellStart"/>
      <w:r w:rsidRPr="00FD32BB">
        <w:rPr>
          <w:sz w:val="20"/>
        </w:rPr>
        <w:t>kadın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hane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reisi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kullanıcılar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engelliler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ihtiyaç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</w:t>
      </w:r>
      <w:proofErr w:type="spellEnd"/>
      <w:r w:rsidRPr="00FD32BB">
        <w:rPr>
          <w:sz w:val="20"/>
        </w:rPr>
        <w:t xml:space="preserve"> vb.) </w:t>
      </w:r>
      <w:proofErr w:type="spellStart"/>
      <w:r w:rsidRPr="00FD32BB">
        <w:rPr>
          <w:sz w:val="20"/>
        </w:rPr>
        <w:t>başvuruları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öncelikli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olarak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değerlendirilecektir</w:t>
      </w:r>
      <w:proofErr w:type="spellEnd"/>
      <w:r w:rsidRPr="00FD32BB">
        <w:rPr>
          <w:sz w:val="20"/>
        </w:rPr>
        <w:t xml:space="preserve">. </w:t>
      </w:r>
    </w:p>
    <w:p w14:paraId="269FDE87" w14:textId="1AFEF39A" w:rsidR="00727554" w:rsidRPr="00FD32BB" w:rsidRDefault="000452FE" w:rsidP="005D2E02">
      <w:pPr>
        <w:rPr>
          <w:sz w:val="20"/>
        </w:rPr>
      </w:pPr>
      <w:r w:rsidRPr="00FD32BB">
        <w:rPr>
          <w:noProof/>
          <w:sz w:val="20"/>
          <w:lang w:val="tr-TR" w:eastAsia="tr-TR"/>
        </w:rPr>
        <w:lastRenderedPageBreak/>
        <w:drawing>
          <wp:inline distT="0" distB="0" distL="0" distR="0" wp14:anchorId="320DA99E" wp14:editId="0106D35A">
            <wp:extent cx="3175000" cy="1661795"/>
            <wp:effectExtent l="0" t="0" r="6350" b="0"/>
            <wp:docPr id="8" name="Resim 8" descr="C:\Users\biltek\Desktop\IMG_7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ltek\Desktop\IMG_7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3"/>
                    <a:stretch/>
                  </pic:blipFill>
                  <pic:spPr bwMode="auto">
                    <a:xfrm>
                      <a:off x="0" y="0"/>
                      <a:ext cx="317500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F42CF" w14:textId="77777777" w:rsidR="005D2E02" w:rsidRPr="00FD32BB" w:rsidRDefault="005D2E02" w:rsidP="005D2E02">
      <w:pPr>
        <w:jc w:val="center"/>
        <w:rPr>
          <w:rFonts w:cstheme="minorHAnsi"/>
          <w:b/>
          <w:color w:val="002060"/>
        </w:rPr>
      </w:pPr>
      <w:proofErr w:type="spellStart"/>
      <w:r w:rsidRPr="00FD32BB">
        <w:rPr>
          <w:rFonts w:cstheme="minorHAnsi"/>
          <w:b/>
          <w:color w:val="002060"/>
        </w:rPr>
        <w:t>Başvuru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Süreci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</w:p>
    <w:p w14:paraId="3C32D332" w14:textId="77777777" w:rsidR="005D2E02" w:rsidRPr="00FD32BB" w:rsidRDefault="005D2E02" w:rsidP="005D2E02">
      <w:pPr>
        <w:spacing w:after="0"/>
        <w:rPr>
          <w:sz w:val="20"/>
        </w:rPr>
      </w:pPr>
      <w:proofErr w:type="spellStart"/>
      <w:r w:rsidRPr="00FD32BB">
        <w:rPr>
          <w:sz w:val="20"/>
        </w:rPr>
        <w:t>Destek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programlarından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faydalanmak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isteyen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kişiler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dilekçeleri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gerekli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evrakları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ilan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edilecek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tarihlerde</w:t>
      </w:r>
      <w:proofErr w:type="spellEnd"/>
      <w:r w:rsidRPr="00FD32BB">
        <w:rPr>
          <w:sz w:val="20"/>
        </w:rPr>
        <w:t xml:space="preserve"> “ERG </w:t>
      </w:r>
      <w:proofErr w:type="spellStart"/>
      <w:r w:rsidRPr="00FD32BB">
        <w:rPr>
          <w:sz w:val="20"/>
        </w:rPr>
        <w:t>Otoyol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Halkla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İlişkiler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Uzmanları”</w:t>
      </w:r>
      <w:proofErr w:type="gramStart"/>
      <w:r w:rsidRPr="00FD32BB">
        <w:rPr>
          <w:sz w:val="20"/>
        </w:rPr>
        <w:t>na</w:t>
      </w:r>
      <w:proofErr w:type="spellEnd"/>
      <w:proofErr w:type="gram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  <w:u w:val="single"/>
        </w:rPr>
        <w:t>elden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teslim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edebilirler</w:t>
      </w:r>
      <w:proofErr w:type="spellEnd"/>
      <w:r w:rsidRPr="00FD32BB">
        <w:rPr>
          <w:sz w:val="20"/>
        </w:rPr>
        <w:t xml:space="preserve">. </w:t>
      </w:r>
    </w:p>
    <w:p w14:paraId="04DCF065" w14:textId="77777777" w:rsidR="005D2E02" w:rsidRPr="00FD32BB" w:rsidRDefault="005D2E02" w:rsidP="005D2E02">
      <w:pPr>
        <w:spacing w:after="0"/>
        <w:rPr>
          <w:sz w:val="20"/>
        </w:rPr>
      </w:pPr>
    </w:p>
    <w:p w14:paraId="16B8D8FC" w14:textId="1D57741A" w:rsidR="005D2E02" w:rsidRPr="00FD32BB" w:rsidRDefault="00727554" w:rsidP="005D2E02">
      <w:pPr>
        <w:spacing w:after="0"/>
        <w:rPr>
          <w:sz w:val="20"/>
        </w:rPr>
      </w:pPr>
      <w:proofErr w:type="spellStart"/>
      <w:r w:rsidRPr="00FD32BB">
        <w:rPr>
          <w:sz w:val="20"/>
        </w:rPr>
        <w:t>Başvurular</w:t>
      </w:r>
      <w:proofErr w:type="spellEnd"/>
      <w:r w:rsidRPr="00FD32BB">
        <w:rPr>
          <w:sz w:val="20"/>
        </w:rPr>
        <w:t xml:space="preserve"> </w:t>
      </w:r>
      <w:r w:rsidR="00E1630E" w:rsidRPr="00FD32BB">
        <w:rPr>
          <w:b/>
          <w:sz w:val="20"/>
        </w:rPr>
        <w:t>13.09.</w:t>
      </w:r>
      <w:r w:rsidR="005D2E02" w:rsidRPr="00FD32BB">
        <w:rPr>
          <w:b/>
          <w:sz w:val="20"/>
        </w:rPr>
        <w:t xml:space="preserve">2019 </w:t>
      </w:r>
      <w:proofErr w:type="spellStart"/>
      <w:r w:rsidR="00E1630E" w:rsidRPr="00FD32BB">
        <w:rPr>
          <w:b/>
          <w:sz w:val="20"/>
        </w:rPr>
        <w:t>Cuma</w:t>
      </w:r>
      <w:proofErr w:type="spellEnd"/>
      <w:r w:rsidR="00E1630E" w:rsidRPr="00FD32BB">
        <w:rPr>
          <w:b/>
          <w:sz w:val="20"/>
        </w:rPr>
        <w:t xml:space="preserve"> </w:t>
      </w:r>
      <w:proofErr w:type="spellStart"/>
      <w:r w:rsidR="00E1630E" w:rsidRPr="00FD32BB">
        <w:rPr>
          <w:sz w:val="20"/>
        </w:rPr>
        <w:t>akşamına</w:t>
      </w:r>
      <w:proofErr w:type="spellEnd"/>
      <w:r w:rsidR="00E1630E" w:rsidRPr="00FD32BB">
        <w:rPr>
          <w:sz w:val="20"/>
        </w:rPr>
        <w:t xml:space="preserve"> </w:t>
      </w:r>
      <w:proofErr w:type="spellStart"/>
      <w:proofErr w:type="gramStart"/>
      <w:r w:rsidR="00E1630E" w:rsidRPr="00FD32BB">
        <w:rPr>
          <w:sz w:val="20"/>
        </w:rPr>
        <w:t>kadar</w:t>
      </w:r>
      <w:proofErr w:type="spellEnd"/>
      <w:proofErr w:type="gramEnd"/>
      <w:r w:rsidRPr="00FD32BB">
        <w:rPr>
          <w:sz w:val="20"/>
        </w:rPr>
        <w:t xml:space="preserve"> </w:t>
      </w:r>
      <w:proofErr w:type="spellStart"/>
      <w:r w:rsidR="00EF231E" w:rsidRPr="00FD32BB">
        <w:rPr>
          <w:sz w:val="20"/>
        </w:rPr>
        <w:t>yapılabilir</w:t>
      </w:r>
      <w:proofErr w:type="spellEnd"/>
      <w:r w:rsidR="00EF231E" w:rsidRPr="00FD32BB">
        <w:rPr>
          <w:sz w:val="20"/>
        </w:rPr>
        <w:t xml:space="preserve">. </w:t>
      </w:r>
      <w:proofErr w:type="spellStart"/>
      <w:r w:rsidR="005D2E02" w:rsidRPr="00FD32BB">
        <w:rPr>
          <w:sz w:val="20"/>
        </w:rPr>
        <w:t>Destek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programlarına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b/>
          <w:sz w:val="20"/>
        </w:rPr>
        <w:t>başvurular</w:t>
      </w:r>
      <w:proofErr w:type="spellEnd"/>
      <w:r w:rsidR="005D2E02" w:rsidRPr="00FD32BB">
        <w:rPr>
          <w:b/>
          <w:sz w:val="20"/>
        </w:rPr>
        <w:t xml:space="preserve"> </w:t>
      </w:r>
      <w:proofErr w:type="spellStart"/>
      <w:r w:rsidR="005D2E02" w:rsidRPr="00FD32BB">
        <w:rPr>
          <w:b/>
          <w:sz w:val="20"/>
        </w:rPr>
        <w:t>sadece</w:t>
      </w:r>
      <w:proofErr w:type="spellEnd"/>
      <w:r w:rsidR="005D2E02" w:rsidRPr="00FD32BB">
        <w:rPr>
          <w:b/>
          <w:sz w:val="20"/>
        </w:rPr>
        <w:t xml:space="preserve"> </w:t>
      </w:r>
      <w:proofErr w:type="spellStart"/>
      <w:r w:rsidR="005D2E02" w:rsidRPr="00FD32BB">
        <w:rPr>
          <w:b/>
          <w:sz w:val="20"/>
        </w:rPr>
        <w:t>ilan</w:t>
      </w:r>
      <w:proofErr w:type="spellEnd"/>
      <w:r w:rsidR="005D2E02" w:rsidRPr="00FD32BB">
        <w:rPr>
          <w:b/>
          <w:sz w:val="20"/>
        </w:rPr>
        <w:t xml:space="preserve"> </w:t>
      </w:r>
      <w:proofErr w:type="spellStart"/>
      <w:r w:rsidR="005D2E02" w:rsidRPr="00FD32BB">
        <w:rPr>
          <w:b/>
          <w:sz w:val="20"/>
        </w:rPr>
        <w:t>edilen</w:t>
      </w:r>
      <w:proofErr w:type="spellEnd"/>
      <w:r w:rsidR="005D2E02" w:rsidRPr="00FD32BB">
        <w:rPr>
          <w:b/>
          <w:sz w:val="20"/>
        </w:rPr>
        <w:t xml:space="preserve"> </w:t>
      </w:r>
      <w:proofErr w:type="spellStart"/>
      <w:r w:rsidR="005D2E02" w:rsidRPr="00FD32BB">
        <w:rPr>
          <w:b/>
          <w:sz w:val="20"/>
        </w:rPr>
        <w:t>tarih</w:t>
      </w:r>
      <w:r w:rsidR="00E1630E" w:rsidRPr="00FD32BB">
        <w:rPr>
          <w:b/>
          <w:sz w:val="20"/>
        </w:rPr>
        <w:t>e</w:t>
      </w:r>
      <w:proofErr w:type="spellEnd"/>
      <w:r w:rsidR="00E1630E" w:rsidRPr="00FD32BB">
        <w:rPr>
          <w:b/>
          <w:sz w:val="20"/>
        </w:rPr>
        <w:t xml:space="preserve"> </w:t>
      </w:r>
      <w:proofErr w:type="spellStart"/>
      <w:proofErr w:type="gramStart"/>
      <w:r w:rsidR="00E1630E" w:rsidRPr="00FD32BB">
        <w:rPr>
          <w:b/>
          <w:sz w:val="20"/>
        </w:rPr>
        <w:t>kadar</w:t>
      </w:r>
      <w:proofErr w:type="spellEnd"/>
      <w:proofErr w:type="gramEnd"/>
      <w:r w:rsidR="005D2E02" w:rsidRPr="00FD32BB">
        <w:rPr>
          <w:b/>
          <w:sz w:val="20"/>
        </w:rPr>
        <w:t xml:space="preserve"> </w:t>
      </w:r>
      <w:proofErr w:type="spellStart"/>
      <w:r w:rsidR="005D2E02" w:rsidRPr="00FD32BB">
        <w:rPr>
          <w:b/>
          <w:sz w:val="20"/>
        </w:rPr>
        <w:t>alınacak</w:t>
      </w:r>
      <w:proofErr w:type="spellEnd"/>
      <w:r w:rsidR="005D2E02" w:rsidRPr="00FD32BB">
        <w:rPr>
          <w:b/>
          <w:sz w:val="20"/>
        </w:rPr>
        <w:t xml:space="preserve"> </w:t>
      </w:r>
      <w:proofErr w:type="spellStart"/>
      <w:r w:rsidR="005D2E02" w:rsidRPr="00FD32BB">
        <w:rPr>
          <w:sz w:val="20"/>
        </w:rPr>
        <w:t>olup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bu</w:t>
      </w:r>
      <w:r w:rsidR="00EF231E" w:rsidRPr="00FD32BB">
        <w:rPr>
          <w:sz w:val="20"/>
        </w:rPr>
        <w:t>nun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dışında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yapılacak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başvurular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dikkate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alınmayacaktır</w:t>
      </w:r>
      <w:proofErr w:type="spellEnd"/>
      <w:r w:rsidR="005D2E02" w:rsidRPr="00FD32BB">
        <w:rPr>
          <w:sz w:val="20"/>
        </w:rPr>
        <w:t xml:space="preserve">. </w:t>
      </w:r>
      <w:proofErr w:type="spellStart"/>
      <w:r w:rsidR="005D2E02" w:rsidRPr="00FD32BB">
        <w:rPr>
          <w:sz w:val="20"/>
        </w:rPr>
        <w:t>Konuyla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ilgili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iletişim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bilgileri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broşürün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sonunda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yer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almaktadır</w:t>
      </w:r>
      <w:proofErr w:type="spellEnd"/>
      <w:r w:rsidR="005D2E02" w:rsidRPr="00FD32BB">
        <w:rPr>
          <w:sz w:val="20"/>
        </w:rPr>
        <w:t xml:space="preserve">. </w:t>
      </w:r>
    </w:p>
    <w:p w14:paraId="4C68E714" w14:textId="77777777" w:rsidR="005D2E02" w:rsidRPr="00FD32BB" w:rsidRDefault="005D2E02" w:rsidP="005D2E02">
      <w:pPr>
        <w:spacing w:after="0"/>
        <w:rPr>
          <w:sz w:val="20"/>
        </w:rPr>
      </w:pPr>
    </w:p>
    <w:p w14:paraId="6F75D88F" w14:textId="77777777" w:rsidR="005D2E02" w:rsidRPr="00FD32BB" w:rsidRDefault="005D2E02" w:rsidP="005D2E02">
      <w:pPr>
        <w:spacing w:after="0"/>
        <w:rPr>
          <w:sz w:val="20"/>
        </w:rPr>
      </w:pPr>
      <w:proofErr w:type="spellStart"/>
      <w:r w:rsidRPr="00FD32BB">
        <w:rPr>
          <w:sz w:val="20"/>
        </w:rPr>
        <w:t>Başvuru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formları</w:t>
      </w:r>
      <w:proofErr w:type="spellEnd"/>
      <w:r w:rsidRPr="00FD32BB">
        <w:rPr>
          <w:sz w:val="20"/>
        </w:rPr>
        <w:t xml:space="preserve"> internet </w:t>
      </w:r>
      <w:proofErr w:type="spellStart"/>
      <w:r w:rsidRPr="00FD32BB">
        <w:rPr>
          <w:sz w:val="20"/>
        </w:rPr>
        <w:t>üzerinden</w:t>
      </w:r>
      <w:proofErr w:type="spellEnd"/>
      <w:r w:rsidRPr="00FD32BB">
        <w:rPr>
          <w:sz w:val="20"/>
        </w:rPr>
        <w:t xml:space="preserve"> </w:t>
      </w:r>
      <w:hyperlink r:id="rId8" w:history="1">
        <w:r w:rsidRPr="00FD32BB">
          <w:rPr>
            <w:rStyle w:val="Kpr"/>
            <w:sz w:val="20"/>
          </w:rPr>
          <w:t>www.ergotoyol.com.tr</w:t>
        </w:r>
      </w:hyperlink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adresinden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muhtarlıklardan</w:t>
      </w:r>
      <w:proofErr w:type="spellEnd"/>
      <w:r w:rsidRPr="00FD32BB">
        <w:rPr>
          <w:sz w:val="20"/>
        </w:rPr>
        <w:t xml:space="preserve"> </w:t>
      </w:r>
      <w:proofErr w:type="spellStart"/>
      <w:proofErr w:type="gramStart"/>
      <w:r w:rsidRPr="00FD32BB">
        <w:rPr>
          <w:sz w:val="20"/>
        </w:rPr>
        <w:t>temin</w:t>
      </w:r>
      <w:proofErr w:type="spellEnd"/>
      <w:proofErr w:type="gram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edilebilir</w:t>
      </w:r>
      <w:proofErr w:type="spellEnd"/>
      <w:r w:rsidRPr="00FD32BB">
        <w:rPr>
          <w:sz w:val="20"/>
        </w:rPr>
        <w:t>.</w:t>
      </w:r>
    </w:p>
    <w:p w14:paraId="1701CE2D" w14:textId="77777777" w:rsidR="005D2E02" w:rsidRPr="00FD32BB" w:rsidRDefault="005D2E02" w:rsidP="005D2E02">
      <w:pPr>
        <w:rPr>
          <w:rFonts w:cstheme="minorHAnsi"/>
          <w:b/>
          <w:color w:val="002060"/>
        </w:rPr>
      </w:pPr>
    </w:p>
    <w:p w14:paraId="3B4F614D" w14:textId="77777777" w:rsidR="005D2E02" w:rsidRPr="00FD32BB" w:rsidRDefault="005D2E02" w:rsidP="005D2E02">
      <w:proofErr w:type="spellStart"/>
      <w:r w:rsidRPr="00FD32BB">
        <w:rPr>
          <w:rFonts w:cstheme="minorHAnsi"/>
          <w:b/>
          <w:color w:val="002060"/>
        </w:rPr>
        <w:t>Başvuru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sahiplerinden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istenen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evraklar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nelerdir</w:t>
      </w:r>
      <w:proofErr w:type="spellEnd"/>
      <w:r w:rsidRPr="00FD32BB">
        <w:rPr>
          <w:rFonts w:cstheme="minorHAnsi"/>
          <w:b/>
          <w:color w:val="002060"/>
        </w:rPr>
        <w:t>?</w:t>
      </w:r>
    </w:p>
    <w:p w14:paraId="1CA44D5E" w14:textId="77777777" w:rsidR="00831258" w:rsidRPr="00FD32BB" w:rsidRDefault="00831258" w:rsidP="00FD32BB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709" w:hanging="283"/>
        <w:rPr>
          <w:sz w:val="20"/>
        </w:rPr>
      </w:pPr>
      <w:proofErr w:type="spellStart"/>
      <w:r w:rsidRPr="00FD32BB">
        <w:rPr>
          <w:sz w:val="20"/>
        </w:rPr>
        <w:t>Dilekçe</w:t>
      </w:r>
      <w:proofErr w:type="spellEnd"/>
      <w:r w:rsidRPr="00FD32BB">
        <w:rPr>
          <w:sz w:val="20"/>
        </w:rPr>
        <w:t>,</w:t>
      </w:r>
    </w:p>
    <w:p w14:paraId="6638D55B" w14:textId="77777777" w:rsidR="00831258" w:rsidRPr="00FD32BB" w:rsidRDefault="00831258" w:rsidP="00FD32BB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709" w:hanging="283"/>
        <w:rPr>
          <w:sz w:val="20"/>
        </w:rPr>
      </w:pPr>
      <w:proofErr w:type="spellStart"/>
      <w:r w:rsidRPr="00FD32BB">
        <w:rPr>
          <w:sz w:val="20"/>
        </w:rPr>
        <w:t>Nüfus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cüzdanı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fotokopisi</w:t>
      </w:r>
      <w:proofErr w:type="spellEnd"/>
      <w:r w:rsidRPr="00FD32BB">
        <w:rPr>
          <w:sz w:val="20"/>
        </w:rPr>
        <w:t>,</w:t>
      </w:r>
    </w:p>
    <w:p w14:paraId="1CF53B7B" w14:textId="028DA51F" w:rsidR="00342C1F" w:rsidRPr="00FD32BB" w:rsidRDefault="00831258" w:rsidP="00FD32BB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709" w:hanging="283"/>
        <w:rPr>
          <w:sz w:val="20"/>
        </w:rPr>
      </w:pPr>
      <w:proofErr w:type="spellStart"/>
      <w:r w:rsidRPr="00FD32BB">
        <w:rPr>
          <w:sz w:val="20"/>
        </w:rPr>
        <w:t>Nüfus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Müdürlüğü’nden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e-</w:t>
      </w:r>
      <w:proofErr w:type="spellStart"/>
      <w:r w:rsidRPr="00FD32BB">
        <w:rPr>
          <w:sz w:val="20"/>
        </w:rPr>
        <w:t>devlet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sisteminden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alınan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ikametgah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belgesi</w:t>
      </w:r>
      <w:proofErr w:type="spellEnd"/>
      <w:r w:rsidRPr="00FD32BB">
        <w:rPr>
          <w:sz w:val="20"/>
        </w:rPr>
        <w:t>,</w:t>
      </w:r>
    </w:p>
    <w:p w14:paraId="4FBC5B6B" w14:textId="3EDA90B0" w:rsidR="00831258" w:rsidRPr="00FD32BB" w:rsidRDefault="00831258" w:rsidP="00FD32BB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709" w:hanging="283"/>
        <w:rPr>
          <w:sz w:val="20"/>
        </w:rPr>
      </w:pPr>
      <w:proofErr w:type="spellStart"/>
      <w:r w:rsidRPr="00FD32BB">
        <w:rPr>
          <w:sz w:val="20"/>
        </w:rPr>
        <w:t>Tapu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Müdürlüğü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e-</w:t>
      </w:r>
      <w:proofErr w:type="spellStart"/>
      <w:r w:rsidRPr="00FD32BB">
        <w:rPr>
          <w:sz w:val="20"/>
        </w:rPr>
        <w:t>devlet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sisteminden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toplam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varlığını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gösterir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tapu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kayıtları</w:t>
      </w:r>
      <w:proofErr w:type="spellEnd"/>
      <w:r w:rsidRPr="00FD32BB">
        <w:rPr>
          <w:sz w:val="20"/>
        </w:rPr>
        <w:t>,</w:t>
      </w:r>
    </w:p>
    <w:p w14:paraId="080BE593" w14:textId="77777777" w:rsidR="00831258" w:rsidRPr="00FD32BB" w:rsidRDefault="00831258" w:rsidP="00FD32BB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709" w:hanging="283"/>
        <w:rPr>
          <w:sz w:val="20"/>
        </w:rPr>
      </w:pPr>
      <w:r w:rsidRPr="00FD32BB">
        <w:rPr>
          <w:sz w:val="20"/>
        </w:rPr>
        <w:t xml:space="preserve">İl SGK </w:t>
      </w:r>
      <w:proofErr w:type="spellStart"/>
      <w:r w:rsidRPr="00FD32BB">
        <w:rPr>
          <w:sz w:val="20"/>
        </w:rPr>
        <w:t>Müdürlüğü’nden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alınan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gelir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tespiti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sonuç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belgesi</w:t>
      </w:r>
      <w:proofErr w:type="spellEnd"/>
      <w:r w:rsidRPr="00FD32BB">
        <w:rPr>
          <w:sz w:val="20"/>
        </w:rPr>
        <w:t>,</w:t>
      </w:r>
    </w:p>
    <w:p w14:paraId="14E3B07D" w14:textId="0D3B04BD" w:rsidR="00831258" w:rsidRPr="00FD32BB" w:rsidRDefault="00831258" w:rsidP="00142BF3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993" w:hanging="426"/>
        <w:rPr>
          <w:sz w:val="20"/>
        </w:rPr>
      </w:pPr>
      <w:proofErr w:type="spellStart"/>
      <w:r w:rsidRPr="00FD32BB">
        <w:rPr>
          <w:sz w:val="20"/>
        </w:rPr>
        <w:lastRenderedPageBreak/>
        <w:t>Tarım</w:t>
      </w:r>
      <w:proofErr w:type="spellEnd"/>
      <w:r w:rsidRPr="00FD32BB">
        <w:rPr>
          <w:sz w:val="20"/>
        </w:rPr>
        <w:t xml:space="preserve"> İl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İlçe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Müdürlüklerinden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alınan</w:t>
      </w:r>
      <w:proofErr w:type="spellEnd"/>
      <w:r w:rsidRPr="00FD32BB">
        <w:rPr>
          <w:sz w:val="20"/>
        </w:rPr>
        <w:t xml:space="preserve"> son 3 </w:t>
      </w:r>
      <w:proofErr w:type="spellStart"/>
      <w:r w:rsidRPr="00FD32BB">
        <w:rPr>
          <w:sz w:val="20"/>
        </w:rPr>
        <w:t>yıla</w:t>
      </w:r>
      <w:proofErr w:type="spellEnd"/>
      <w:r w:rsidRPr="00FD32BB">
        <w:rPr>
          <w:sz w:val="20"/>
        </w:rPr>
        <w:t xml:space="preserve"> (2019,2018,2017) ait,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parsel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bilgisini</w:t>
      </w:r>
      <w:proofErr w:type="spellEnd"/>
      <w:r w:rsidRPr="00FD32BB">
        <w:rPr>
          <w:sz w:val="20"/>
        </w:rPr>
        <w:t xml:space="preserve"> de </w:t>
      </w:r>
      <w:proofErr w:type="spellStart"/>
      <w:r w:rsidRPr="00FD32BB">
        <w:rPr>
          <w:sz w:val="20"/>
        </w:rPr>
        <w:t>gösterecek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şekilde</w:t>
      </w:r>
      <w:proofErr w:type="spellEnd"/>
      <w:r w:rsidRPr="00FD32BB">
        <w:rPr>
          <w:sz w:val="20"/>
        </w:rPr>
        <w:t xml:space="preserve"> ÇKS </w:t>
      </w:r>
      <w:proofErr w:type="spellStart"/>
      <w:r w:rsidRPr="00FD32BB">
        <w:rPr>
          <w:sz w:val="20"/>
        </w:rPr>
        <w:t>belgesi</w:t>
      </w:r>
      <w:proofErr w:type="spellEnd"/>
      <w:r w:rsidRPr="00FD32BB">
        <w:rPr>
          <w:sz w:val="20"/>
        </w:rPr>
        <w:t>,</w:t>
      </w:r>
    </w:p>
    <w:p w14:paraId="7DF6634E" w14:textId="7F6F962C" w:rsidR="00831258" w:rsidRPr="00FD32BB" w:rsidRDefault="00831258" w:rsidP="00142BF3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993" w:hanging="426"/>
        <w:rPr>
          <w:sz w:val="20"/>
        </w:rPr>
      </w:pPr>
      <w:proofErr w:type="spellStart"/>
      <w:r w:rsidRPr="00FD32BB">
        <w:rPr>
          <w:sz w:val="20"/>
        </w:rPr>
        <w:t>Hayvanı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varsa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Tarım</w:t>
      </w:r>
      <w:proofErr w:type="spellEnd"/>
      <w:r w:rsidRPr="00FD32BB">
        <w:rPr>
          <w:sz w:val="20"/>
        </w:rPr>
        <w:t xml:space="preserve"> İl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İlçe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Müdürlüklerinden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alınan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Turkvet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belgesi</w:t>
      </w:r>
      <w:proofErr w:type="spellEnd"/>
    </w:p>
    <w:p w14:paraId="704C9481" w14:textId="77777777" w:rsidR="00831258" w:rsidRPr="00FD32BB" w:rsidRDefault="00831258" w:rsidP="00142BF3">
      <w:pPr>
        <w:pStyle w:val="ListeParagraf"/>
        <w:numPr>
          <w:ilvl w:val="0"/>
          <w:numId w:val="4"/>
        </w:numPr>
        <w:tabs>
          <w:tab w:val="clear" w:pos="284"/>
        </w:tabs>
        <w:spacing w:before="120" w:after="120" w:line="276" w:lineRule="auto"/>
        <w:ind w:left="993" w:hanging="426"/>
        <w:rPr>
          <w:sz w:val="20"/>
        </w:rPr>
      </w:pPr>
      <w:proofErr w:type="spellStart"/>
      <w:r w:rsidRPr="00FD32BB">
        <w:rPr>
          <w:sz w:val="20"/>
        </w:rPr>
        <w:t>Gerekiyorsa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muhtardan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iki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azadan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alınan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parseli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kullandığına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dair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belge</w:t>
      </w:r>
      <w:proofErr w:type="spellEnd"/>
      <w:r w:rsidRPr="00FD32BB">
        <w:rPr>
          <w:sz w:val="20"/>
        </w:rPr>
        <w:t xml:space="preserve"> (</w:t>
      </w:r>
      <w:proofErr w:type="spellStart"/>
      <w:r w:rsidRPr="00FD32BB">
        <w:rPr>
          <w:sz w:val="20"/>
        </w:rPr>
        <w:t>Mülkiyeti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kamulaştırılan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sabit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tesis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alanında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kalan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hazine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orman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mera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köy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tüzel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kişiliği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diğer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kamu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kurum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kuruluşlarına</w:t>
      </w:r>
      <w:proofErr w:type="spellEnd"/>
      <w:r w:rsidRPr="00FD32BB">
        <w:rPr>
          <w:sz w:val="20"/>
        </w:rPr>
        <w:t xml:space="preserve"> ait </w:t>
      </w:r>
      <w:proofErr w:type="spellStart"/>
      <w:r w:rsidRPr="00FD32BB">
        <w:rPr>
          <w:sz w:val="20"/>
        </w:rPr>
        <w:t>araziyi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uzun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süredir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tarımsal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amaçlı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kullandığına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dair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Muhtar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azaların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imzaladığı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tesbit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tutanağı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beyanı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varsa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ecrimisil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ya</w:t>
      </w:r>
      <w:proofErr w:type="spellEnd"/>
      <w:r w:rsidRPr="00FD32BB">
        <w:rPr>
          <w:sz w:val="20"/>
        </w:rPr>
        <w:t xml:space="preserve"> da </w:t>
      </w:r>
      <w:proofErr w:type="spellStart"/>
      <w:r w:rsidRPr="00FD32BB">
        <w:rPr>
          <w:sz w:val="20"/>
        </w:rPr>
        <w:t>kiralama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belgesi</w:t>
      </w:r>
      <w:proofErr w:type="spellEnd"/>
      <w:r w:rsidRPr="00FD32BB">
        <w:rPr>
          <w:sz w:val="20"/>
        </w:rPr>
        <w:t>),</w:t>
      </w:r>
    </w:p>
    <w:p w14:paraId="61D0C9F1" w14:textId="0F044C97" w:rsidR="00831258" w:rsidRPr="00FD32BB" w:rsidRDefault="00831258" w:rsidP="00142BF3">
      <w:pPr>
        <w:pStyle w:val="ListeParagraf"/>
        <w:numPr>
          <w:ilvl w:val="0"/>
          <w:numId w:val="4"/>
        </w:numPr>
        <w:tabs>
          <w:tab w:val="clear" w:pos="284"/>
        </w:tabs>
        <w:spacing w:after="160" w:line="259" w:lineRule="auto"/>
        <w:ind w:left="993" w:hanging="426"/>
        <w:rPr>
          <w:sz w:val="20"/>
        </w:rPr>
      </w:pPr>
      <w:r w:rsidRPr="00FD32BB">
        <w:rPr>
          <w:b/>
          <w:sz w:val="20"/>
        </w:rPr>
        <w:t>(</w:t>
      </w:r>
      <w:proofErr w:type="spellStart"/>
      <w:r w:rsidRPr="00FD32BB">
        <w:rPr>
          <w:b/>
          <w:sz w:val="20"/>
        </w:rPr>
        <w:t>Varsa</w:t>
      </w:r>
      <w:proofErr w:type="spellEnd"/>
      <w:r w:rsidRPr="00FD32BB">
        <w:rPr>
          <w:b/>
          <w:sz w:val="20"/>
        </w:rPr>
        <w:t>)</w:t>
      </w:r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</w:t>
      </w:r>
      <w:r w:rsidR="00342C1F" w:rsidRPr="00FD32BB">
        <w:rPr>
          <w:sz w:val="20"/>
        </w:rPr>
        <w:t>osyal</w:t>
      </w:r>
      <w:proofErr w:type="spellEnd"/>
      <w:r w:rsidR="00342C1F"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Y</w:t>
      </w:r>
      <w:r w:rsidR="00342C1F" w:rsidRPr="00FD32BB">
        <w:rPr>
          <w:sz w:val="20"/>
        </w:rPr>
        <w:t>ardım</w:t>
      </w:r>
      <w:proofErr w:type="spellEnd"/>
      <w:r w:rsidR="00342C1F" w:rsidRPr="00FD32BB">
        <w:rPr>
          <w:sz w:val="20"/>
        </w:rPr>
        <w:t xml:space="preserve"> </w:t>
      </w:r>
      <w:proofErr w:type="spellStart"/>
      <w:r w:rsidR="00342C1F" w:rsidRPr="00FD32BB">
        <w:rPr>
          <w:sz w:val="20"/>
        </w:rPr>
        <w:t>ve</w:t>
      </w:r>
      <w:proofErr w:type="spellEnd"/>
      <w:r w:rsidR="00342C1F"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</w:t>
      </w:r>
      <w:r w:rsidR="00342C1F" w:rsidRPr="00FD32BB">
        <w:rPr>
          <w:sz w:val="20"/>
        </w:rPr>
        <w:t>ayanışma</w:t>
      </w:r>
      <w:proofErr w:type="spellEnd"/>
      <w:r w:rsidR="00342C1F"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</w:t>
      </w:r>
      <w:r w:rsidR="00342C1F" w:rsidRPr="00FD32BB">
        <w:rPr>
          <w:sz w:val="20"/>
        </w:rPr>
        <w:t>akfı’ndan</w:t>
      </w:r>
      <w:proofErr w:type="spellEnd"/>
      <w:r w:rsidR="00342C1F" w:rsidRPr="00FD32BB">
        <w:rPr>
          <w:sz w:val="20"/>
        </w:rPr>
        <w:t xml:space="preserve"> (SYDV)</w:t>
      </w:r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alınan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ihtiyaç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sahibi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olduğunu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veya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Aile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ve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Sosyal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Politikalar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Bakanlığı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desteklerinden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faydalanıp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faydalan</w:t>
      </w:r>
      <w:r w:rsidR="00CE006E" w:rsidRPr="00FD32BB">
        <w:rPr>
          <w:sz w:val="20"/>
        </w:rPr>
        <w:t>madığını</w:t>
      </w:r>
      <w:proofErr w:type="spellEnd"/>
      <w:r w:rsidR="00CE006E" w:rsidRPr="00FD32BB">
        <w:rPr>
          <w:sz w:val="20"/>
        </w:rPr>
        <w:t xml:space="preserve"> </w:t>
      </w:r>
      <w:proofErr w:type="spellStart"/>
      <w:r w:rsidR="00CE006E" w:rsidRPr="00FD32BB">
        <w:rPr>
          <w:sz w:val="20"/>
        </w:rPr>
        <w:t>gösterir</w:t>
      </w:r>
      <w:proofErr w:type="spellEnd"/>
      <w:r w:rsidR="00CE006E" w:rsidRPr="00FD32BB">
        <w:rPr>
          <w:sz w:val="20"/>
        </w:rPr>
        <w:t xml:space="preserve"> </w:t>
      </w:r>
      <w:proofErr w:type="spellStart"/>
      <w:r w:rsidR="00CE006E" w:rsidRPr="00FD32BB">
        <w:rPr>
          <w:sz w:val="20"/>
        </w:rPr>
        <w:t>resmi</w:t>
      </w:r>
      <w:proofErr w:type="spellEnd"/>
      <w:r w:rsidR="00CE006E" w:rsidRPr="00FD32BB">
        <w:rPr>
          <w:sz w:val="20"/>
        </w:rPr>
        <w:t xml:space="preserve"> </w:t>
      </w:r>
      <w:proofErr w:type="spellStart"/>
      <w:r w:rsidR="00CE006E" w:rsidRPr="00FD32BB">
        <w:rPr>
          <w:sz w:val="20"/>
        </w:rPr>
        <w:t>belge</w:t>
      </w:r>
      <w:proofErr w:type="spellEnd"/>
      <w:r w:rsidR="00CE006E" w:rsidRPr="00FD32BB">
        <w:rPr>
          <w:sz w:val="20"/>
        </w:rPr>
        <w:t>.</w:t>
      </w:r>
    </w:p>
    <w:p w14:paraId="1095A935" w14:textId="77777777" w:rsidR="0095177B" w:rsidRPr="00FD32BB" w:rsidRDefault="0095177B" w:rsidP="00D448B1">
      <w:pPr>
        <w:jc w:val="center"/>
        <w:rPr>
          <w:rFonts w:cstheme="minorHAnsi"/>
          <w:b/>
          <w:color w:val="002060"/>
        </w:rPr>
      </w:pPr>
    </w:p>
    <w:p w14:paraId="5D9E2DFE" w14:textId="77777777" w:rsidR="00CE006E" w:rsidRPr="00FD32BB" w:rsidRDefault="00CE006E" w:rsidP="00D448B1">
      <w:pPr>
        <w:jc w:val="center"/>
        <w:rPr>
          <w:rFonts w:cstheme="minorHAnsi"/>
          <w:b/>
          <w:color w:val="002060"/>
        </w:rPr>
      </w:pPr>
    </w:p>
    <w:p w14:paraId="12DBFEF5" w14:textId="77777777" w:rsidR="00342C1F" w:rsidRPr="00FD32BB" w:rsidRDefault="00342C1F" w:rsidP="00D448B1">
      <w:pPr>
        <w:jc w:val="center"/>
        <w:rPr>
          <w:rFonts w:cstheme="minorHAnsi"/>
          <w:b/>
          <w:color w:val="002060"/>
        </w:rPr>
      </w:pPr>
    </w:p>
    <w:p w14:paraId="1CD0BA5F" w14:textId="77777777" w:rsidR="00342C1F" w:rsidRPr="00FD32BB" w:rsidRDefault="00342C1F" w:rsidP="00D448B1">
      <w:pPr>
        <w:jc w:val="center"/>
        <w:rPr>
          <w:rFonts w:cstheme="minorHAnsi"/>
          <w:b/>
          <w:color w:val="002060"/>
        </w:rPr>
      </w:pPr>
    </w:p>
    <w:p w14:paraId="0E8A9F4A" w14:textId="77777777" w:rsidR="00342C1F" w:rsidRPr="00FD32BB" w:rsidRDefault="00342C1F" w:rsidP="00D448B1">
      <w:pPr>
        <w:jc w:val="center"/>
        <w:rPr>
          <w:rFonts w:cstheme="minorHAnsi"/>
          <w:b/>
          <w:color w:val="002060"/>
        </w:rPr>
      </w:pPr>
    </w:p>
    <w:p w14:paraId="1857649C" w14:textId="77777777" w:rsidR="00CE006E" w:rsidRPr="00FD32BB" w:rsidRDefault="00CE006E" w:rsidP="00D448B1">
      <w:pPr>
        <w:jc w:val="center"/>
        <w:rPr>
          <w:rFonts w:cstheme="minorHAnsi"/>
          <w:b/>
          <w:color w:val="002060"/>
        </w:rPr>
      </w:pPr>
    </w:p>
    <w:p w14:paraId="7B0F31CD" w14:textId="77777777" w:rsidR="006044C5" w:rsidRPr="00FD32BB" w:rsidRDefault="006044C5" w:rsidP="00D448B1">
      <w:pPr>
        <w:jc w:val="center"/>
        <w:rPr>
          <w:rFonts w:cstheme="minorHAnsi"/>
          <w:b/>
          <w:color w:val="002060"/>
        </w:rPr>
      </w:pPr>
    </w:p>
    <w:p w14:paraId="10F681DB" w14:textId="77777777" w:rsidR="006044C5" w:rsidRPr="00FD32BB" w:rsidRDefault="006044C5" w:rsidP="00D448B1">
      <w:pPr>
        <w:jc w:val="center"/>
        <w:rPr>
          <w:rFonts w:cstheme="minorHAnsi"/>
          <w:b/>
          <w:color w:val="002060"/>
        </w:rPr>
      </w:pPr>
    </w:p>
    <w:p w14:paraId="6BBB6765" w14:textId="77777777" w:rsidR="00CE006E" w:rsidRPr="00FD32BB" w:rsidRDefault="00CE006E" w:rsidP="00D448B1">
      <w:pPr>
        <w:jc w:val="center"/>
        <w:rPr>
          <w:rFonts w:cstheme="minorHAnsi"/>
          <w:b/>
          <w:color w:val="002060"/>
        </w:rPr>
      </w:pPr>
    </w:p>
    <w:p w14:paraId="36ECB80E" w14:textId="77777777" w:rsidR="005D2E02" w:rsidRPr="00FD32BB" w:rsidRDefault="005D2E02" w:rsidP="00D448B1">
      <w:pPr>
        <w:jc w:val="center"/>
        <w:rPr>
          <w:rFonts w:cstheme="minorHAnsi"/>
          <w:b/>
          <w:color w:val="002060"/>
        </w:rPr>
      </w:pPr>
      <w:proofErr w:type="spellStart"/>
      <w:r w:rsidRPr="00FD32BB">
        <w:rPr>
          <w:rFonts w:cstheme="minorHAnsi"/>
          <w:b/>
          <w:color w:val="002060"/>
        </w:rPr>
        <w:lastRenderedPageBreak/>
        <w:t>Hak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Sahipliği</w:t>
      </w:r>
      <w:proofErr w:type="spellEnd"/>
    </w:p>
    <w:p w14:paraId="50CC13F6" w14:textId="5E19CA1D" w:rsidR="005D2E02" w:rsidRPr="00FD32BB" w:rsidRDefault="005D2E02" w:rsidP="003579E9">
      <w:pPr>
        <w:tabs>
          <w:tab w:val="clear" w:pos="284"/>
        </w:tabs>
        <w:spacing w:after="160" w:line="259" w:lineRule="auto"/>
        <w:rPr>
          <w:rFonts w:cstheme="minorHAnsi"/>
          <w:sz w:val="18"/>
          <w:szCs w:val="18"/>
        </w:rPr>
      </w:pPr>
      <w:proofErr w:type="spellStart"/>
      <w:r w:rsidRPr="00FD32BB">
        <w:rPr>
          <w:sz w:val="20"/>
        </w:rPr>
        <w:t>Kamulaştırma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çalışmaları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Karayolları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Genel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Müdürlüğü</w:t>
      </w:r>
      <w:proofErr w:type="spellEnd"/>
      <w:r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arazi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toplulaştırması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işleri</w:t>
      </w:r>
      <w:proofErr w:type="spellEnd"/>
      <w:r w:rsidRPr="00FD32BB">
        <w:rPr>
          <w:sz w:val="20"/>
        </w:rPr>
        <w:t xml:space="preserve"> </w:t>
      </w:r>
      <w:r w:rsidR="00342C1F" w:rsidRPr="00FD32BB">
        <w:rPr>
          <w:sz w:val="20"/>
        </w:rPr>
        <w:t>DSİ</w:t>
      </w:r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tarafından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yürütülmektedir</w:t>
      </w:r>
      <w:proofErr w:type="spellEnd"/>
      <w:r w:rsidRPr="00FD32BB">
        <w:rPr>
          <w:sz w:val="20"/>
        </w:rPr>
        <w:t>.</w:t>
      </w:r>
      <w:r w:rsidRPr="00FD32BB">
        <w:rPr>
          <w:rFonts w:cstheme="minorHAnsi"/>
          <w:sz w:val="18"/>
          <w:szCs w:val="18"/>
        </w:rPr>
        <w:t xml:space="preserve"> </w:t>
      </w:r>
      <w:proofErr w:type="spellStart"/>
      <w:r w:rsidRPr="00FD32BB">
        <w:rPr>
          <w:sz w:val="20"/>
        </w:rPr>
        <w:t>Şahıs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mülkiyetindeki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taşınmazları</w:t>
      </w:r>
      <w:r w:rsidR="00F621F1" w:rsidRPr="00FD32BB">
        <w:rPr>
          <w:sz w:val="20"/>
        </w:rPr>
        <w:t>n</w:t>
      </w:r>
      <w:proofErr w:type="spellEnd"/>
      <w:r w:rsidRPr="00FD32BB">
        <w:rPr>
          <w:sz w:val="20"/>
        </w:rPr>
        <w:t xml:space="preserve"> </w:t>
      </w:r>
      <w:proofErr w:type="spellStart"/>
      <w:r w:rsidR="00F621F1" w:rsidRPr="00FD32BB">
        <w:rPr>
          <w:sz w:val="20"/>
        </w:rPr>
        <w:t>kamulaştırma</w:t>
      </w:r>
      <w:proofErr w:type="spellEnd"/>
      <w:r w:rsidR="00F621F1" w:rsidRPr="00FD32BB">
        <w:rPr>
          <w:sz w:val="20"/>
        </w:rPr>
        <w:t xml:space="preserve"> </w:t>
      </w:r>
      <w:proofErr w:type="spellStart"/>
      <w:r w:rsidR="00F621F1" w:rsidRPr="00FD32BB">
        <w:rPr>
          <w:sz w:val="20"/>
        </w:rPr>
        <w:t>bedeli</w:t>
      </w:r>
      <w:proofErr w:type="spellEnd"/>
      <w:r w:rsidR="00F621F1"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projeden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etkilenen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kişilere</w:t>
      </w:r>
      <w:proofErr w:type="spellEnd"/>
      <w:r w:rsidRPr="00FD32BB">
        <w:rPr>
          <w:sz w:val="20"/>
        </w:rPr>
        <w:t xml:space="preserve"> tam </w:t>
      </w:r>
      <w:proofErr w:type="spellStart"/>
      <w:r w:rsidRPr="00FD32BB">
        <w:rPr>
          <w:sz w:val="20"/>
        </w:rPr>
        <w:t>ikame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değeri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üzerinden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nakit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olarak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ödenir</w:t>
      </w:r>
      <w:proofErr w:type="spellEnd"/>
      <w:r w:rsidRPr="00FD32BB">
        <w:rPr>
          <w:sz w:val="20"/>
        </w:rPr>
        <w:t xml:space="preserve">. </w:t>
      </w:r>
    </w:p>
    <w:p w14:paraId="26E60E07" w14:textId="59929E09" w:rsidR="005D2E02" w:rsidRPr="00FD32BB" w:rsidRDefault="00F621F1" w:rsidP="00831258">
      <w:pPr>
        <w:rPr>
          <w:sz w:val="20"/>
        </w:rPr>
      </w:pPr>
      <w:proofErr w:type="spellStart"/>
      <w:r w:rsidRPr="00FD32BB">
        <w:rPr>
          <w:sz w:val="20"/>
        </w:rPr>
        <w:t>Arazi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tapusu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sahi</w:t>
      </w:r>
      <w:r w:rsidRPr="00FD32BB">
        <w:rPr>
          <w:sz w:val="20"/>
        </w:rPr>
        <w:t>bi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şahıslara</w:t>
      </w:r>
      <w:proofErr w:type="spellEnd"/>
      <w:r w:rsidR="005D2E02"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şahıs</w:t>
      </w:r>
      <w:proofErr w:type="spellEnd"/>
      <w:r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arazilerinin</w:t>
      </w:r>
      <w:proofErr w:type="spellEnd"/>
      <w:r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resmi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ve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gayriresmi</w:t>
      </w:r>
      <w:proofErr w:type="spellEnd"/>
      <w:r w:rsidR="005D2E02" w:rsidRPr="00FD32BB">
        <w:rPr>
          <w:sz w:val="20"/>
        </w:rPr>
        <w:t xml:space="preserve"> (</w:t>
      </w:r>
      <w:proofErr w:type="spellStart"/>
      <w:r w:rsidR="005D2E02" w:rsidRPr="00FD32BB">
        <w:rPr>
          <w:sz w:val="20"/>
        </w:rPr>
        <w:t>sözleşmesiz</w:t>
      </w:r>
      <w:proofErr w:type="spellEnd"/>
      <w:r w:rsidR="005D2E02" w:rsidRPr="00FD32BB">
        <w:rPr>
          <w:sz w:val="20"/>
        </w:rPr>
        <w:t xml:space="preserve">) </w:t>
      </w:r>
      <w:proofErr w:type="spellStart"/>
      <w:r w:rsidR="005D2E02" w:rsidRPr="00FD32BB">
        <w:rPr>
          <w:sz w:val="20"/>
        </w:rPr>
        <w:t>kullanıcıları</w:t>
      </w:r>
      <w:proofErr w:type="spellEnd"/>
      <w:r w:rsidR="005D2E02" w:rsidRPr="00FD32BB">
        <w:rPr>
          <w:sz w:val="20"/>
        </w:rPr>
        <w:t>/</w:t>
      </w:r>
      <w:proofErr w:type="spellStart"/>
      <w:r w:rsidR="005D2E02" w:rsidRPr="00FD32BB">
        <w:rPr>
          <w:sz w:val="20"/>
        </w:rPr>
        <w:t>kiracılarına</w:t>
      </w:r>
      <w:proofErr w:type="spellEnd"/>
      <w:r w:rsidR="005D2E02" w:rsidRPr="00FD32BB">
        <w:rPr>
          <w:sz w:val="20"/>
        </w:rPr>
        <w:t xml:space="preserve">, </w:t>
      </w:r>
      <w:proofErr w:type="spellStart"/>
      <w:r w:rsidRPr="00FD32BB">
        <w:rPr>
          <w:sz w:val="20"/>
        </w:rPr>
        <w:t>k</w:t>
      </w:r>
      <w:r w:rsidR="005D2E02" w:rsidRPr="00FD32BB">
        <w:rPr>
          <w:sz w:val="20"/>
        </w:rPr>
        <w:t>amu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Pr="00FD32BB">
        <w:rPr>
          <w:sz w:val="20"/>
        </w:rPr>
        <w:t>a</w:t>
      </w:r>
      <w:r w:rsidR="005D2E02" w:rsidRPr="00FD32BB">
        <w:rPr>
          <w:sz w:val="20"/>
        </w:rPr>
        <w:t>razilerinin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resmi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kullanıcılarına</w:t>
      </w:r>
      <w:proofErr w:type="spellEnd"/>
      <w:r w:rsidR="005D2E02" w:rsidRPr="00FD32BB">
        <w:rPr>
          <w:sz w:val="20"/>
        </w:rPr>
        <w:t xml:space="preserve">, </w:t>
      </w:r>
      <w:proofErr w:type="spellStart"/>
      <w:r w:rsidR="005D2E02" w:rsidRPr="00FD32BB">
        <w:rPr>
          <w:sz w:val="20"/>
        </w:rPr>
        <w:t>kamulaştırmadan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dolayı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kaybettikleri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yıllık</w:t>
      </w:r>
      <w:proofErr w:type="spellEnd"/>
      <w:r w:rsidR="005D2E02" w:rsidRPr="00FD32BB">
        <w:rPr>
          <w:sz w:val="20"/>
        </w:rPr>
        <w:t>/</w:t>
      </w:r>
      <w:proofErr w:type="spellStart"/>
      <w:r w:rsidR="005D2E02" w:rsidRPr="00FD32BB">
        <w:rPr>
          <w:sz w:val="20"/>
        </w:rPr>
        <w:t>çok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yıllık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ürün</w:t>
      </w:r>
      <w:proofErr w:type="spellEnd"/>
      <w:r w:rsidR="005D2E02" w:rsidRPr="00FD32BB">
        <w:rPr>
          <w:sz w:val="20"/>
        </w:rPr>
        <w:t>/</w:t>
      </w:r>
      <w:proofErr w:type="spellStart"/>
      <w:r w:rsidR="005D2E02" w:rsidRPr="00FD32BB">
        <w:rPr>
          <w:sz w:val="20"/>
        </w:rPr>
        <w:t>bitki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bedelleri</w:t>
      </w:r>
      <w:proofErr w:type="spellEnd"/>
      <w:r w:rsidR="005D2E02" w:rsidRPr="00FD32BB">
        <w:rPr>
          <w:sz w:val="20"/>
        </w:rPr>
        <w:t xml:space="preserve">, tam </w:t>
      </w:r>
      <w:proofErr w:type="spellStart"/>
      <w:r w:rsidR="005D2E02" w:rsidRPr="00FD32BB">
        <w:rPr>
          <w:sz w:val="20"/>
        </w:rPr>
        <w:t>ikame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değeri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üzerinden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nakit</w:t>
      </w:r>
      <w:proofErr w:type="spellEnd"/>
      <w:r w:rsidR="00D448B1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olarak</w:t>
      </w:r>
      <w:proofErr w:type="spellEnd"/>
      <w:r w:rsidR="005D2E02" w:rsidRPr="00FD32BB">
        <w:rPr>
          <w:sz w:val="20"/>
        </w:rPr>
        <w:t xml:space="preserve"> </w:t>
      </w:r>
      <w:proofErr w:type="spellStart"/>
      <w:r w:rsidR="005D2E02" w:rsidRPr="00FD32BB">
        <w:rPr>
          <w:sz w:val="20"/>
        </w:rPr>
        <w:t>öden</w:t>
      </w:r>
      <w:r w:rsidRPr="00FD32BB">
        <w:rPr>
          <w:sz w:val="20"/>
        </w:rPr>
        <w:t>ir</w:t>
      </w:r>
      <w:proofErr w:type="spellEnd"/>
      <w:r w:rsidR="005D2E02" w:rsidRPr="00FD32BB">
        <w:rPr>
          <w:sz w:val="20"/>
        </w:rPr>
        <w:t xml:space="preserve">. </w:t>
      </w:r>
    </w:p>
    <w:p w14:paraId="5237E4CF" w14:textId="77777777" w:rsidR="005D2E02" w:rsidRPr="00FD32BB" w:rsidRDefault="005D2E02" w:rsidP="005D2E02">
      <w:pPr>
        <w:jc w:val="center"/>
        <w:rPr>
          <w:rFonts w:cstheme="minorHAnsi"/>
          <w:b/>
          <w:color w:val="002060"/>
        </w:rPr>
      </w:pPr>
      <w:proofErr w:type="spellStart"/>
      <w:r w:rsidRPr="00FD32BB">
        <w:rPr>
          <w:rFonts w:cstheme="minorHAnsi"/>
          <w:b/>
          <w:color w:val="002060"/>
        </w:rPr>
        <w:t>Bize</w:t>
      </w:r>
      <w:proofErr w:type="spellEnd"/>
      <w:r w:rsidRPr="00FD32BB">
        <w:rPr>
          <w:rFonts w:cstheme="minorHAnsi"/>
          <w:b/>
          <w:color w:val="002060"/>
        </w:rPr>
        <w:t xml:space="preserve"> </w:t>
      </w:r>
      <w:proofErr w:type="spellStart"/>
      <w:r w:rsidRPr="00FD32BB">
        <w:rPr>
          <w:rFonts w:cstheme="minorHAnsi"/>
          <w:b/>
          <w:color w:val="002060"/>
        </w:rPr>
        <w:t>ulaşın</w:t>
      </w:r>
      <w:proofErr w:type="spellEnd"/>
    </w:p>
    <w:p w14:paraId="6D67B49C" w14:textId="77777777" w:rsidR="005D2E02" w:rsidRPr="00FD32BB" w:rsidRDefault="005D2E02" w:rsidP="005D2E02">
      <w:pPr>
        <w:jc w:val="center"/>
        <w:rPr>
          <w:rFonts w:cstheme="minorHAnsi"/>
          <w:sz w:val="22"/>
          <w:szCs w:val="22"/>
        </w:rPr>
      </w:pPr>
      <w:r w:rsidRPr="00FD32BB">
        <w:rPr>
          <w:rFonts w:cstheme="minorHAnsi"/>
          <w:sz w:val="22"/>
          <w:szCs w:val="22"/>
        </w:rPr>
        <w:t>ERG OTOYOL YATIRIM VE İŞLETME A.Ş.</w:t>
      </w:r>
    </w:p>
    <w:p w14:paraId="248C5D2C" w14:textId="77777777" w:rsidR="006309F5" w:rsidRPr="00FD32BB" w:rsidRDefault="005D2E02" w:rsidP="006309F5">
      <w:pPr>
        <w:jc w:val="center"/>
        <w:rPr>
          <w:rFonts w:cstheme="minorHAnsi"/>
          <w:color w:val="333333"/>
          <w:sz w:val="22"/>
          <w:szCs w:val="22"/>
        </w:rPr>
      </w:pPr>
      <w:proofErr w:type="spellStart"/>
      <w:r w:rsidRPr="00FD32BB">
        <w:rPr>
          <w:rFonts w:cstheme="minorHAnsi"/>
          <w:b/>
          <w:sz w:val="22"/>
          <w:szCs w:val="22"/>
        </w:rPr>
        <w:t>Adres</w:t>
      </w:r>
      <w:proofErr w:type="spellEnd"/>
      <w:r w:rsidRPr="00FD32BB">
        <w:rPr>
          <w:rFonts w:cstheme="minorHAnsi"/>
          <w:b/>
          <w:sz w:val="22"/>
          <w:szCs w:val="22"/>
        </w:rPr>
        <w:t>:</w:t>
      </w:r>
      <w:r w:rsidRPr="00FD32BB">
        <w:rPr>
          <w:rFonts w:cstheme="minorHAnsi"/>
          <w:sz w:val="22"/>
          <w:szCs w:val="22"/>
        </w:rPr>
        <w:t xml:space="preserve"> </w:t>
      </w:r>
      <w:proofErr w:type="spellStart"/>
      <w:r w:rsidRPr="00FD32BB">
        <w:rPr>
          <w:rFonts w:cstheme="minorHAnsi"/>
          <w:color w:val="333333"/>
          <w:sz w:val="22"/>
          <w:szCs w:val="22"/>
        </w:rPr>
        <w:t>Gaziosmanpaşa</w:t>
      </w:r>
      <w:proofErr w:type="spellEnd"/>
      <w:r w:rsidRPr="00FD32BB">
        <w:rPr>
          <w:rFonts w:cstheme="minorHAnsi"/>
          <w:color w:val="333333"/>
          <w:sz w:val="22"/>
          <w:szCs w:val="22"/>
        </w:rPr>
        <w:t xml:space="preserve"> </w:t>
      </w:r>
      <w:proofErr w:type="spellStart"/>
      <w:r w:rsidRPr="00FD32BB">
        <w:rPr>
          <w:rFonts w:cstheme="minorHAnsi"/>
          <w:color w:val="333333"/>
          <w:sz w:val="22"/>
          <w:szCs w:val="22"/>
        </w:rPr>
        <w:t>Mahall</w:t>
      </w:r>
      <w:r w:rsidR="006309F5" w:rsidRPr="00FD32BB">
        <w:rPr>
          <w:rFonts w:cstheme="minorHAnsi"/>
          <w:color w:val="333333"/>
          <w:sz w:val="22"/>
          <w:szCs w:val="22"/>
        </w:rPr>
        <w:t>esi</w:t>
      </w:r>
      <w:proofErr w:type="spellEnd"/>
      <w:r w:rsidR="006309F5" w:rsidRPr="00FD32BB">
        <w:rPr>
          <w:rFonts w:cstheme="minorHAnsi"/>
          <w:color w:val="333333"/>
          <w:sz w:val="22"/>
          <w:szCs w:val="22"/>
        </w:rPr>
        <w:t xml:space="preserve"> </w:t>
      </w:r>
    </w:p>
    <w:p w14:paraId="12BB9194" w14:textId="1E6BB44C" w:rsidR="005D2E02" w:rsidRPr="00FD32BB" w:rsidRDefault="006309F5" w:rsidP="006309F5">
      <w:pPr>
        <w:jc w:val="center"/>
        <w:rPr>
          <w:rFonts w:cstheme="minorHAnsi"/>
          <w:sz w:val="22"/>
          <w:szCs w:val="22"/>
        </w:rPr>
      </w:pPr>
      <w:r w:rsidRPr="00FD32BB">
        <w:rPr>
          <w:rFonts w:cstheme="minorHAnsi"/>
          <w:color w:val="333333"/>
          <w:sz w:val="22"/>
          <w:szCs w:val="22"/>
        </w:rPr>
        <w:t xml:space="preserve">79/1 </w:t>
      </w:r>
      <w:proofErr w:type="spellStart"/>
      <w:r w:rsidRPr="00FD32BB">
        <w:rPr>
          <w:rFonts w:cstheme="minorHAnsi"/>
          <w:color w:val="333333"/>
          <w:sz w:val="22"/>
          <w:szCs w:val="22"/>
        </w:rPr>
        <w:t>Sokak</w:t>
      </w:r>
      <w:proofErr w:type="spellEnd"/>
      <w:r w:rsidRPr="00FD32BB">
        <w:rPr>
          <w:rFonts w:cstheme="minorHAnsi"/>
          <w:color w:val="333333"/>
          <w:sz w:val="22"/>
          <w:szCs w:val="22"/>
        </w:rPr>
        <w:t xml:space="preserve"> No: 6</w:t>
      </w:r>
      <w:r w:rsidRPr="00FD32BB">
        <w:rPr>
          <w:rFonts w:cstheme="minorHAnsi"/>
          <w:sz w:val="22"/>
          <w:szCs w:val="22"/>
        </w:rPr>
        <w:t xml:space="preserve"> </w:t>
      </w:r>
      <w:proofErr w:type="spellStart"/>
      <w:r w:rsidRPr="00FD32BB">
        <w:rPr>
          <w:rFonts w:cstheme="minorHAnsi"/>
          <w:color w:val="333333"/>
          <w:sz w:val="22"/>
          <w:szCs w:val="22"/>
        </w:rPr>
        <w:t>Gölbaşı</w:t>
      </w:r>
      <w:proofErr w:type="spellEnd"/>
      <w:r w:rsidRPr="00FD32BB">
        <w:rPr>
          <w:rFonts w:cstheme="minorHAnsi"/>
          <w:color w:val="333333"/>
          <w:sz w:val="22"/>
          <w:szCs w:val="22"/>
        </w:rPr>
        <w:t xml:space="preserve"> / ANKARA</w:t>
      </w:r>
    </w:p>
    <w:p w14:paraId="7684D0D1" w14:textId="77777777" w:rsidR="005D2E02" w:rsidRPr="00FD32BB" w:rsidRDefault="005D2E02" w:rsidP="005D2E02">
      <w:pPr>
        <w:jc w:val="center"/>
        <w:rPr>
          <w:rFonts w:cstheme="minorHAnsi"/>
          <w:sz w:val="22"/>
          <w:szCs w:val="22"/>
          <w:lang w:val="fr-FR"/>
        </w:rPr>
      </w:pPr>
      <w:r w:rsidRPr="00FD32BB">
        <w:rPr>
          <w:rFonts w:cstheme="minorHAnsi"/>
          <w:b/>
          <w:sz w:val="22"/>
          <w:szCs w:val="22"/>
          <w:lang w:val="fr-FR"/>
        </w:rPr>
        <w:t>E-posta:</w:t>
      </w:r>
      <w:r w:rsidRPr="00FD32BB">
        <w:rPr>
          <w:rFonts w:cstheme="minorHAnsi"/>
          <w:sz w:val="22"/>
          <w:szCs w:val="22"/>
          <w:lang w:val="fr-FR"/>
        </w:rPr>
        <w:t xml:space="preserve"> </w:t>
      </w:r>
      <w:r w:rsidRPr="00FD32BB">
        <w:rPr>
          <w:rFonts w:cstheme="minorHAnsi"/>
          <w:color w:val="333333"/>
          <w:sz w:val="22"/>
          <w:szCs w:val="22"/>
          <w:lang w:val="fr-FR"/>
        </w:rPr>
        <w:t>info@ergotoyol.com.tr</w:t>
      </w:r>
    </w:p>
    <w:p w14:paraId="604BE3ED" w14:textId="77777777" w:rsidR="005D2E02" w:rsidRDefault="00FD32BB" w:rsidP="005D2E02">
      <w:pPr>
        <w:jc w:val="center"/>
        <w:rPr>
          <w:rStyle w:val="Kpr"/>
          <w:rFonts w:cstheme="minorHAnsi"/>
          <w:sz w:val="24"/>
          <w:szCs w:val="24"/>
        </w:rPr>
      </w:pPr>
      <w:hyperlink r:id="rId9" w:history="1">
        <w:r w:rsidR="005D2E02" w:rsidRPr="00FD32BB">
          <w:rPr>
            <w:rStyle w:val="Kpr"/>
            <w:rFonts w:cstheme="minorHAnsi"/>
            <w:sz w:val="24"/>
            <w:szCs w:val="24"/>
          </w:rPr>
          <w:t>www.ergotoyol.com.tr</w:t>
        </w:r>
      </w:hyperlink>
    </w:p>
    <w:p w14:paraId="424F97DB" w14:textId="77777777" w:rsidR="00FD32BB" w:rsidRPr="00FD32BB" w:rsidRDefault="00FD32BB" w:rsidP="005D2E02">
      <w:pPr>
        <w:jc w:val="center"/>
        <w:rPr>
          <w:rFonts w:cstheme="minorHAnsi"/>
          <w:sz w:val="24"/>
          <w:szCs w:val="24"/>
        </w:rPr>
      </w:pPr>
      <w:bookmarkStart w:id="2" w:name="_GoBack"/>
      <w:bookmarkEnd w:id="2"/>
    </w:p>
    <w:p w14:paraId="5A73DAA1" w14:textId="35899CB3" w:rsidR="005D2E02" w:rsidRPr="00FD32BB" w:rsidRDefault="00B406D4" w:rsidP="005D2E02">
      <w:pPr>
        <w:rPr>
          <w:rFonts w:cstheme="minorHAnsi"/>
          <w:sz w:val="24"/>
          <w:szCs w:val="24"/>
        </w:rPr>
      </w:pPr>
      <w:r w:rsidRPr="00FD32BB">
        <w:rPr>
          <w:rFonts w:cstheme="minorHAnsi"/>
          <w:b/>
          <w:noProof/>
          <w:color w:val="538135" w:themeColor="accent6" w:themeShade="BF"/>
          <w:sz w:val="18"/>
          <w:szCs w:val="18"/>
          <w:lang w:val="tr-TR" w:eastAsia="tr-TR"/>
        </w:rPr>
        <w:drawing>
          <wp:inline distT="0" distB="0" distL="0" distR="0" wp14:anchorId="7B4D40F6" wp14:editId="0C8157D4">
            <wp:extent cx="2698750" cy="989965"/>
            <wp:effectExtent l="0" t="0" r="6350" b="635"/>
            <wp:docPr id="18" name="Resim 18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6" t="-5230" r="31674" b="-3557"/>
                    <a:stretch/>
                  </pic:blipFill>
                  <pic:spPr bwMode="auto">
                    <a:xfrm>
                      <a:off x="0" y="0"/>
                      <a:ext cx="2761468" cy="101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30B79" w14:textId="77777777" w:rsidR="00380C49" w:rsidRPr="00FD32BB" w:rsidRDefault="00380C49" w:rsidP="005D2E02">
      <w:pPr>
        <w:rPr>
          <w:rFonts w:cstheme="minorHAnsi"/>
          <w:sz w:val="24"/>
          <w:szCs w:val="24"/>
        </w:rPr>
      </w:pPr>
    </w:p>
    <w:p w14:paraId="44C69E81" w14:textId="31F9300D" w:rsidR="0095177B" w:rsidRPr="00FD32BB" w:rsidRDefault="0095177B">
      <w:pPr>
        <w:tabs>
          <w:tab w:val="clear" w:pos="284"/>
        </w:tabs>
        <w:spacing w:after="160" w:line="259" w:lineRule="auto"/>
        <w:jc w:val="left"/>
        <w:rPr>
          <w:rFonts w:cstheme="minorHAnsi"/>
          <w:b/>
          <w:i/>
          <w:sz w:val="24"/>
          <w:szCs w:val="24"/>
        </w:rPr>
      </w:pPr>
    </w:p>
    <w:p w14:paraId="2AF35D01" w14:textId="77777777" w:rsidR="005D2E02" w:rsidRPr="00FD32BB" w:rsidRDefault="005D2E02" w:rsidP="00727554">
      <w:pPr>
        <w:jc w:val="center"/>
        <w:rPr>
          <w:rFonts w:cstheme="minorHAnsi"/>
          <w:b/>
          <w:i/>
          <w:sz w:val="24"/>
          <w:szCs w:val="24"/>
        </w:rPr>
      </w:pPr>
      <w:r w:rsidRPr="00FD32BB">
        <w:rPr>
          <w:rFonts w:cstheme="minorHAnsi"/>
          <w:b/>
          <w:i/>
          <w:sz w:val="24"/>
          <w:szCs w:val="24"/>
        </w:rPr>
        <w:lastRenderedPageBreak/>
        <w:t>ERG OTOYOL YATIRIM VE İŞLETME A.Ş</w:t>
      </w:r>
    </w:p>
    <w:p w14:paraId="2151A6AE" w14:textId="77777777" w:rsidR="00727554" w:rsidRPr="00FD32BB" w:rsidRDefault="005D2E02" w:rsidP="005D2E02">
      <w:pPr>
        <w:jc w:val="center"/>
        <w:rPr>
          <w:rFonts w:cstheme="minorHAnsi"/>
          <w:b/>
          <w:color w:val="002060"/>
          <w:sz w:val="40"/>
          <w:szCs w:val="40"/>
        </w:rPr>
      </w:pPr>
      <w:r w:rsidRPr="00FD32BB">
        <w:rPr>
          <w:rFonts w:cstheme="minorHAnsi"/>
          <w:b/>
          <w:color w:val="002060"/>
          <w:sz w:val="40"/>
          <w:szCs w:val="40"/>
        </w:rPr>
        <w:t>ANKARA NİĞDE OTOYOLU PROJESİ</w:t>
      </w:r>
    </w:p>
    <w:p w14:paraId="54743415" w14:textId="77777777" w:rsidR="00727554" w:rsidRPr="00FD32BB" w:rsidRDefault="00727554" w:rsidP="005D2E02">
      <w:pPr>
        <w:jc w:val="center"/>
        <w:rPr>
          <w:rFonts w:cstheme="minorHAnsi"/>
          <w:b/>
          <w:color w:val="002060"/>
          <w:sz w:val="40"/>
          <w:szCs w:val="40"/>
        </w:rPr>
      </w:pPr>
    </w:p>
    <w:p w14:paraId="473D3530" w14:textId="56326ADC" w:rsidR="000B50A9" w:rsidRPr="00FD32BB" w:rsidRDefault="005D2E02" w:rsidP="005D2E02">
      <w:pPr>
        <w:jc w:val="center"/>
        <w:rPr>
          <w:rFonts w:cstheme="minorHAnsi"/>
          <w:b/>
          <w:color w:val="002060"/>
          <w:sz w:val="44"/>
          <w:szCs w:val="44"/>
        </w:rPr>
      </w:pPr>
      <w:r w:rsidRPr="00FD32BB">
        <w:rPr>
          <w:rFonts w:cstheme="minorHAnsi"/>
          <w:b/>
          <w:color w:val="002060"/>
          <w:sz w:val="44"/>
          <w:szCs w:val="44"/>
        </w:rPr>
        <w:t>GEÇİM KAYNAKLARINI</w:t>
      </w:r>
      <w:r w:rsidR="00CE006E" w:rsidRPr="00FD32BB">
        <w:rPr>
          <w:rFonts w:cstheme="minorHAnsi"/>
          <w:b/>
          <w:color w:val="002060"/>
          <w:sz w:val="44"/>
          <w:szCs w:val="44"/>
        </w:rPr>
        <w:t>N</w:t>
      </w:r>
      <w:r w:rsidRPr="00FD32BB">
        <w:rPr>
          <w:rFonts w:cstheme="minorHAnsi"/>
          <w:b/>
          <w:color w:val="002060"/>
          <w:sz w:val="44"/>
          <w:szCs w:val="44"/>
        </w:rPr>
        <w:t xml:space="preserve"> YENİDEN YAPILANDIR</w:t>
      </w:r>
      <w:r w:rsidR="00CE006E" w:rsidRPr="00FD32BB">
        <w:rPr>
          <w:rFonts w:cstheme="minorHAnsi"/>
          <w:b/>
          <w:color w:val="002060"/>
          <w:sz w:val="44"/>
          <w:szCs w:val="44"/>
        </w:rPr>
        <w:t>IL</w:t>
      </w:r>
      <w:r w:rsidRPr="00FD32BB">
        <w:rPr>
          <w:rFonts w:cstheme="minorHAnsi"/>
          <w:b/>
          <w:color w:val="002060"/>
          <w:sz w:val="44"/>
          <w:szCs w:val="44"/>
        </w:rPr>
        <w:t>MA</w:t>
      </w:r>
      <w:r w:rsidR="00CE006E" w:rsidRPr="00FD32BB">
        <w:rPr>
          <w:rFonts w:cstheme="minorHAnsi"/>
          <w:b/>
          <w:color w:val="002060"/>
          <w:sz w:val="44"/>
          <w:szCs w:val="44"/>
        </w:rPr>
        <w:t>SI</w:t>
      </w:r>
      <w:r w:rsidRPr="00FD32BB">
        <w:rPr>
          <w:rFonts w:cstheme="minorHAnsi"/>
          <w:b/>
          <w:color w:val="002060"/>
          <w:sz w:val="44"/>
          <w:szCs w:val="44"/>
        </w:rPr>
        <w:t xml:space="preserve"> PLANI </w:t>
      </w:r>
      <w:r w:rsidR="00CE006E" w:rsidRPr="00FD32BB">
        <w:rPr>
          <w:rFonts w:cstheme="minorHAnsi"/>
          <w:b/>
          <w:color w:val="002060"/>
          <w:sz w:val="44"/>
          <w:szCs w:val="44"/>
        </w:rPr>
        <w:t>(GKYYP)</w:t>
      </w:r>
    </w:p>
    <w:p w14:paraId="14033F0C" w14:textId="77777777" w:rsidR="000B50A9" w:rsidRPr="00FD32BB" w:rsidRDefault="000B50A9" w:rsidP="005D2E02">
      <w:pPr>
        <w:jc w:val="center"/>
        <w:rPr>
          <w:rFonts w:cstheme="minorHAnsi"/>
          <w:b/>
          <w:color w:val="002060"/>
          <w:sz w:val="36"/>
          <w:szCs w:val="36"/>
        </w:rPr>
      </w:pPr>
    </w:p>
    <w:p w14:paraId="08FEDF6D" w14:textId="122E446A" w:rsidR="005D2E02" w:rsidRPr="00FD32BB" w:rsidRDefault="005D2E02" w:rsidP="005D2E02">
      <w:pPr>
        <w:jc w:val="center"/>
        <w:rPr>
          <w:rFonts w:eastAsia="Arial"/>
          <w:b/>
          <w:sz w:val="40"/>
          <w:szCs w:val="40"/>
          <w:lang w:val="en-US"/>
        </w:rPr>
      </w:pPr>
      <w:proofErr w:type="spellStart"/>
      <w:r w:rsidRPr="00FD32BB">
        <w:rPr>
          <w:rFonts w:eastAsia="Arial"/>
          <w:b/>
          <w:sz w:val="40"/>
          <w:szCs w:val="40"/>
          <w:lang w:val="en-US"/>
        </w:rPr>
        <w:t>Bilgilendirme</w:t>
      </w:r>
      <w:proofErr w:type="spellEnd"/>
      <w:r w:rsidRPr="00FD32BB">
        <w:rPr>
          <w:rFonts w:eastAsia="Arial"/>
          <w:b/>
          <w:sz w:val="40"/>
          <w:szCs w:val="40"/>
          <w:lang w:val="en-US"/>
        </w:rPr>
        <w:t xml:space="preserve"> </w:t>
      </w:r>
      <w:proofErr w:type="spellStart"/>
      <w:r w:rsidRPr="00FD32BB">
        <w:rPr>
          <w:rFonts w:eastAsia="Arial"/>
          <w:b/>
          <w:sz w:val="40"/>
          <w:szCs w:val="40"/>
          <w:lang w:val="en-US"/>
        </w:rPr>
        <w:t>Broşürü</w:t>
      </w:r>
      <w:proofErr w:type="spellEnd"/>
      <w:r w:rsidRPr="00FD32BB">
        <w:rPr>
          <w:rFonts w:eastAsia="Arial"/>
          <w:b/>
          <w:sz w:val="40"/>
          <w:szCs w:val="40"/>
          <w:lang w:val="en-US"/>
        </w:rPr>
        <w:t xml:space="preserve"> </w:t>
      </w:r>
    </w:p>
    <w:p w14:paraId="34CE0B40" w14:textId="405E51CA" w:rsidR="005D2E02" w:rsidRDefault="000B50A9" w:rsidP="005D2E02">
      <w:pPr>
        <w:jc w:val="center"/>
        <w:rPr>
          <w:rFonts w:cstheme="minorHAnsi"/>
          <w:b/>
          <w:noProof/>
          <w:color w:val="002060"/>
          <w:sz w:val="50"/>
          <w:szCs w:val="50"/>
          <w:lang w:val="en-US"/>
        </w:rPr>
      </w:pPr>
      <w:r w:rsidRPr="00FD32BB">
        <w:rPr>
          <w:rFonts w:cstheme="minorHAnsi"/>
          <w:b/>
          <w:noProof/>
          <w:color w:val="002060"/>
          <w:sz w:val="50"/>
          <w:szCs w:val="50"/>
          <w:lang w:val="tr-TR" w:eastAsia="tr-TR"/>
        </w:rPr>
        <w:drawing>
          <wp:inline distT="0" distB="0" distL="0" distR="0" wp14:anchorId="4F5B06CB" wp14:editId="3A0404E9">
            <wp:extent cx="2857500" cy="1924050"/>
            <wp:effectExtent l="0" t="0" r="0" b="0"/>
            <wp:docPr id="19" name="Resim 19" descr="C:\Users\biltek\Desktop\yembi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tek\Desktop\yembit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r="305" b="18086"/>
                    <a:stretch/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E02" w:rsidSect="000533C9">
      <w:pgSz w:w="16838" w:h="11906" w:orient="landscape"/>
      <w:pgMar w:top="1440" w:right="536" w:bottom="851" w:left="709" w:header="708" w:footer="708" w:gutter="0"/>
      <w:cols w:num="3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F41"/>
    <w:multiLevelType w:val="hybridMultilevel"/>
    <w:tmpl w:val="0F22ED7A"/>
    <w:lvl w:ilvl="0" w:tplc="A170F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568FC"/>
    <w:multiLevelType w:val="hybridMultilevel"/>
    <w:tmpl w:val="9A18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65A34"/>
    <w:multiLevelType w:val="hybridMultilevel"/>
    <w:tmpl w:val="995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549B9"/>
    <w:multiLevelType w:val="multilevel"/>
    <w:tmpl w:val="A4EC5F26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E3"/>
    <w:rsid w:val="000452FE"/>
    <w:rsid w:val="000533C9"/>
    <w:rsid w:val="000936AA"/>
    <w:rsid w:val="000B50A9"/>
    <w:rsid w:val="000E5A2C"/>
    <w:rsid w:val="00142BF3"/>
    <w:rsid w:val="001608C3"/>
    <w:rsid w:val="001A4227"/>
    <w:rsid w:val="002A2007"/>
    <w:rsid w:val="00342C1F"/>
    <w:rsid w:val="003579E9"/>
    <w:rsid w:val="00380C49"/>
    <w:rsid w:val="003D58DE"/>
    <w:rsid w:val="004127D0"/>
    <w:rsid w:val="005D2E02"/>
    <w:rsid w:val="006044C5"/>
    <w:rsid w:val="006274AB"/>
    <w:rsid w:val="006309F5"/>
    <w:rsid w:val="006B0E81"/>
    <w:rsid w:val="006B6D16"/>
    <w:rsid w:val="00727554"/>
    <w:rsid w:val="00831258"/>
    <w:rsid w:val="008D50AC"/>
    <w:rsid w:val="0090485D"/>
    <w:rsid w:val="0095177B"/>
    <w:rsid w:val="00960CC3"/>
    <w:rsid w:val="00A760A0"/>
    <w:rsid w:val="00B406D4"/>
    <w:rsid w:val="00BA64C8"/>
    <w:rsid w:val="00C91805"/>
    <w:rsid w:val="00CE006E"/>
    <w:rsid w:val="00D03D97"/>
    <w:rsid w:val="00D10118"/>
    <w:rsid w:val="00D448B1"/>
    <w:rsid w:val="00E1630E"/>
    <w:rsid w:val="00E477E3"/>
    <w:rsid w:val="00EF231E"/>
    <w:rsid w:val="00F52A4F"/>
    <w:rsid w:val="00F621F1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6326"/>
  <w15:chartTrackingRefBased/>
  <w15:docId w15:val="{31424B88-15D4-46A3-9C71-CCAA453C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7E3"/>
    <w:pPr>
      <w:tabs>
        <w:tab w:val="left" w:pos="284"/>
      </w:tabs>
      <w:spacing w:after="180" w:line="240" w:lineRule="atLeast"/>
      <w:jc w:val="both"/>
    </w:pPr>
    <w:rPr>
      <w:rFonts w:ascii="Calibri" w:hAnsi="Calibri"/>
      <w:kern w:val="18"/>
      <w:sz w:val="16"/>
      <w:szCs w:val="20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E47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aliases w:val="Char + Before:  6 pt,Aftebodyr:  6 pt + Önce:  12 nk,Aftebodyr:  6 pt,Aftebodyr:  6 pt + Küçük Büyük Ha...,Gövde Metni Char2 Char Char Char Char Char,Char +....,ES Body Text,Body Text-AXYS2,AXYS-Body Text,Body Text-S,Body Text-S Char"/>
    <w:basedOn w:val="Normal"/>
    <w:link w:val="GvdeMetniChar"/>
    <w:qFormat/>
    <w:rsid w:val="00E477E3"/>
    <w:pPr>
      <w:tabs>
        <w:tab w:val="clear" w:pos="284"/>
      </w:tabs>
      <w:spacing w:before="120" w:after="160" w:line="259" w:lineRule="auto"/>
    </w:pPr>
    <w:rPr>
      <w:sz w:val="22"/>
    </w:rPr>
  </w:style>
  <w:style w:type="character" w:customStyle="1" w:styleId="GvdeMetniChar">
    <w:name w:val="Gövde Metni Char"/>
    <w:aliases w:val="Char + Before:  6 pt Char,Aftebodyr:  6 pt + Önce:  12 nk Char,Aftebodyr:  6 pt Char,Aftebodyr:  6 pt + Küçük Büyük Ha... Char,Gövde Metni Char2 Char Char Char Char Char Char,Char +.... Char,ES Body Text Char,Body Text-AXYS2 Char"/>
    <w:basedOn w:val="VarsaylanParagrafYazTipi"/>
    <w:link w:val="GvdeMetni"/>
    <w:rsid w:val="00E477E3"/>
    <w:rPr>
      <w:rFonts w:ascii="Calibri" w:hAnsi="Calibri"/>
      <w:kern w:val="18"/>
      <w:szCs w:val="20"/>
      <w:lang w:val="en-GB"/>
    </w:rPr>
  </w:style>
  <w:style w:type="paragraph" w:customStyle="1" w:styleId="Appendix">
    <w:name w:val="Appendix"/>
    <w:basedOn w:val="Balk1"/>
    <w:next w:val="GvdeMetni"/>
    <w:uiPriority w:val="6"/>
    <w:qFormat/>
    <w:rsid w:val="00E477E3"/>
    <w:pPr>
      <w:pageBreakBefore/>
      <w:numPr>
        <w:numId w:val="1"/>
      </w:numPr>
      <w:tabs>
        <w:tab w:val="clear" w:pos="284"/>
        <w:tab w:val="num" w:pos="360"/>
      </w:tabs>
      <w:spacing w:before="180" w:after="180" w:line="264" w:lineRule="auto"/>
    </w:pPr>
    <w:rPr>
      <w:rFonts w:ascii="Calibri" w:hAnsi="Calibri"/>
      <w:b/>
      <w:bCs/>
      <w:color w:val="538135" w:themeColor="accent6" w:themeShade="BF"/>
      <w:sz w:val="26"/>
      <w:szCs w:val="28"/>
    </w:rPr>
  </w:style>
  <w:style w:type="character" w:styleId="Kpr">
    <w:name w:val="Hyperlink"/>
    <w:aliases w:val="NORMAL"/>
    <w:basedOn w:val="VarsaylanParagrafYazTipi"/>
    <w:uiPriority w:val="99"/>
    <w:qFormat/>
    <w:rsid w:val="00E477E3"/>
    <w:rPr>
      <w:color w:val="5B9BD5" w:themeColor="accent1"/>
      <w:u w:val="single"/>
    </w:rPr>
  </w:style>
  <w:style w:type="paragraph" w:styleId="AklamaMetni">
    <w:name w:val="annotation text"/>
    <w:basedOn w:val="Normal"/>
    <w:link w:val="AklamaMetniChar"/>
    <w:uiPriority w:val="99"/>
    <w:unhideWhenUsed/>
    <w:rsid w:val="00E477E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477E3"/>
    <w:rPr>
      <w:rFonts w:ascii="Calibri" w:hAnsi="Calibri"/>
      <w:kern w:val="18"/>
      <w:sz w:val="20"/>
      <w:szCs w:val="20"/>
      <w:lang w:val="en-GB"/>
    </w:rPr>
  </w:style>
  <w:style w:type="character" w:styleId="AklamaBavurusu">
    <w:name w:val="annotation reference"/>
    <w:basedOn w:val="VarsaylanParagrafYazTipi"/>
    <w:uiPriority w:val="99"/>
    <w:unhideWhenUsed/>
    <w:rsid w:val="00E477E3"/>
    <w:rPr>
      <w:sz w:val="16"/>
      <w:szCs w:val="16"/>
    </w:rPr>
  </w:style>
  <w:style w:type="paragraph" w:styleId="ListeParagraf">
    <w:name w:val="List Paragraph"/>
    <w:aliases w:val="List Bullet Mary,List Paragraph (numbered (a)),METİN,Johan bulletList Paragraph,Lvl 1 Bullet,Ithaca Bullets,Body text,List Paragraph1,Paragraph Indent,Liste Paragraf1,List_Paragraph,Multilevel para_II,List Paragraph-ExecSummary,Bullets"/>
    <w:basedOn w:val="Normal"/>
    <w:link w:val="ListeParagrafChar"/>
    <w:uiPriority w:val="34"/>
    <w:unhideWhenUsed/>
    <w:qFormat/>
    <w:rsid w:val="00E477E3"/>
    <w:pPr>
      <w:ind w:left="720"/>
      <w:contextualSpacing/>
    </w:pPr>
  </w:style>
  <w:style w:type="paragraph" w:customStyle="1" w:styleId="Appendixheading2">
    <w:name w:val="Appendix heading 2"/>
    <w:basedOn w:val="Balk2"/>
    <w:next w:val="GvdeMetni"/>
    <w:uiPriority w:val="7"/>
    <w:qFormat/>
    <w:rsid w:val="00E477E3"/>
    <w:pPr>
      <w:numPr>
        <w:ilvl w:val="1"/>
        <w:numId w:val="1"/>
      </w:numPr>
      <w:tabs>
        <w:tab w:val="clear" w:pos="284"/>
        <w:tab w:val="num" w:pos="360"/>
      </w:tabs>
      <w:spacing w:before="240" w:after="180" w:line="264" w:lineRule="auto"/>
      <w:ind w:left="0" w:firstLine="0"/>
    </w:pPr>
    <w:rPr>
      <w:rFonts w:ascii="Calibri" w:hAnsi="Calibri"/>
      <w:bCs/>
      <w:color w:val="538135" w:themeColor="accent6" w:themeShade="BF"/>
    </w:rPr>
  </w:style>
  <w:style w:type="character" w:customStyle="1" w:styleId="ListeParagrafChar">
    <w:name w:val="Liste Paragraf Char"/>
    <w:aliases w:val="List Bullet Mary Char,List Paragraph (numbered (a)) Char,METİN Char,Johan bulletList Paragraph Char,Lvl 1 Bullet Char,Ithaca Bullets Char,Body text Char,List Paragraph1 Char,Paragraph Indent Char,Liste Paragraf1 Char,Bullets Char"/>
    <w:link w:val="ListeParagraf"/>
    <w:uiPriority w:val="34"/>
    <w:locked/>
    <w:rsid w:val="00E477E3"/>
    <w:rPr>
      <w:rFonts w:ascii="Calibri" w:hAnsi="Calibri"/>
      <w:kern w:val="18"/>
      <w:sz w:val="16"/>
      <w:szCs w:val="20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E477E3"/>
    <w:rPr>
      <w:rFonts w:asciiTheme="majorHAnsi" w:eastAsiaTheme="majorEastAsia" w:hAnsiTheme="majorHAnsi" w:cstheme="majorBidi"/>
      <w:color w:val="2E74B5" w:themeColor="accent1" w:themeShade="BF"/>
      <w:kern w:val="18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77E3"/>
    <w:rPr>
      <w:rFonts w:asciiTheme="majorHAnsi" w:eastAsiaTheme="majorEastAsia" w:hAnsiTheme="majorHAnsi" w:cstheme="majorBidi"/>
      <w:color w:val="2E74B5" w:themeColor="accent1" w:themeShade="BF"/>
      <w:kern w:val="18"/>
      <w:sz w:val="26"/>
      <w:szCs w:val="26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4C8"/>
    <w:rPr>
      <w:rFonts w:ascii="Segoe UI" w:hAnsi="Segoe UI" w:cs="Segoe UI"/>
      <w:kern w:val="1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otoyol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rgotoyo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F44B-502E-4F5A-B50B-DA9E402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Zerrin Alataş</dc:creator>
  <cp:keywords/>
  <dc:description/>
  <cp:lastModifiedBy>Zerrin Alataş</cp:lastModifiedBy>
  <cp:revision>3</cp:revision>
  <cp:lastPrinted>2019-07-29T08:48:00Z</cp:lastPrinted>
  <dcterms:created xsi:type="dcterms:W3CDTF">2019-08-19T12:02:00Z</dcterms:created>
  <dcterms:modified xsi:type="dcterms:W3CDTF">2019-08-19T12:04:00Z</dcterms:modified>
</cp:coreProperties>
</file>